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7D04336" w:rsidR="00BC08C6" w:rsidRPr="00F21541" w:rsidRDefault="00223E8B" w:rsidP="00F21541">
      <w:pPr>
        <w:pStyle w:val="Header1"/>
      </w:pPr>
      <w:r>
        <w:t>FOI</w:t>
      </w:r>
      <w:r w:rsidR="00A2127C">
        <w:t xml:space="preserve"> </w:t>
      </w:r>
      <w:r w:rsidR="00007ED5">
        <w:t>3881</w:t>
      </w:r>
    </w:p>
    <w:p w14:paraId="03EDF20E" w14:textId="4BEF059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07ED5">
        <w:rPr>
          <w:noProof/>
        </w:rPr>
        <w:t>28/05/2025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473F1A4" w14:textId="77777777" w:rsidR="00007ED5" w:rsidRDefault="00007ED5" w:rsidP="00007ED5">
      <w:pPr>
        <w:pStyle w:val="Header2"/>
      </w:pPr>
      <w:r>
        <w:t xml:space="preserve">The number of A&amp;E attendances for which “ketamine” was recorded – either in the patient notes or in the free text field “reason for visit”. </w:t>
      </w:r>
    </w:p>
    <w:p w14:paraId="2F09FDCA" w14:textId="77777777" w:rsidR="00007ED5" w:rsidRDefault="00007ED5" w:rsidP="00007ED5">
      <w:pPr>
        <w:pStyle w:val="Header2"/>
        <w:numPr>
          <w:ilvl w:val="0"/>
          <w:numId w:val="0"/>
        </w:numPr>
      </w:pPr>
    </w:p>
    <w:p w14:paraId="2D5A06BA" w14:textId="77777777" w:rsidR="00007ED5" w:rsidRDefault="00007ED5" w:rsidP="00007ED5">
      <w:pPr>
        <w:pStyle w:val="Header2"/>
      </w:pPr>
      <w:r>
        <w:t>Could you please provide me with these figures for the years 2020, 2021, 2022, 2023, 2024 and 2025 [most up-to-date figure available]:</w:t>
      </w:r>
    </w:p>
    <w:p w14:paraId="71C0C6F6" w14:textId="77777777" w:rsidR="00007ED5" w:rsidRDefault="00007ED5" w:rsidP="00007ED5">
      <w:pPr>
        <w:pStyle w:val="Header2"/>
        <w:numPr>
          <w:ilvl w:val="0"/>
          <w:numId w:val="0"/>
        </w:numPr>
        <w:ind w:left="720"/>
      </w:pPr>
    </w:p>
    <w:p w14:paraId="40ADF169" w14:textId="0B9DD0D1" w:rsidR="005B3BE6" w:rsidRDefault="00007ED5" w:rsidP="00007ED5">
      <w:pPr>
        <w:pStyle w:val="Header2"/>
      </w:pPr>
      <w:r>
        <w:t xml:space="preserve">Could you please break down these figures by age </w:t>
      </w:r>
      <w:proofErr w:type="gramStart"/>
      <w:r>
        <w:t>group.</w:t>
      </w:r>
      <w:proofErr w:type="gramEnd"/>
    </w:p>
    <w:p w14:paraId="36DE3BF3" w14:textId="627A971A" w:rsidR="005B3BE6" w:rsidRDefault="00007ED5" w:rsidP="00007ED5">
      <w:pPr>
        <w:pStyle w:val="BodyCopy"/>
        <w:ind w:left="720"/>
      </w:pPr>
      <w:r w:rsidRPr="00007ED5">
        <w:t xml:space="preserve">Ketamine is not </w:t>
      </w:r>
      <w:r>
        <w:t xml:space="preserve">recorded as a chief complaint. </w:t>
      </w:r>
      <w:r w:rsidRPr="00007ED5">
        <w:t>Therefore we are unable to provide this information</w:t>
      </w:r>
    </w:p>
    <w:p w14:paraId="2C11F728" w14:textId="77777777" w:rsidR="00007ED5" w:rsidRPr="006D2A7E" w:rsidRDefault="00007ED5" w:rsidP="005B3BE6">
      <w:pPr>
        <w:pStyle w:val="Header2"/>
        <w:numPr>
          <w:ilvl w:val="0"/>
          <w:numId w:val="0"/>
        </w:numPr>
        <w:ind w:left="720" w:hanging="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07ED5"/>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05B68-24E2-4AF7-BBE8-D8C4DE4CA7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308</Words>
  <Characters>1759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2025-05-28T13:38:00Z</dcterms:created>
  <dcterms:modified xsi:type="dcterms:W3CDTF">2025-05-28T13:38:00Z</dcterms:modified>
</cp:coreProperties>
</file>