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F80BE0B" w:rsidR="00BC08C6" w:rsidRPr="00F21541" w:rsidRDefault="00223E8B" w:rsidP="00F21541">
      <w:pPr>
        <w:pStyle w:val="Header1"/>
      </w:pPr>
      <w:r>
        <w:t>FOI</w:t>
      </w:r>
      <w:r w:rsidR="00A2127C">
        <w:t xml:space="preserve"> </w:t>
      </w:r>
      <w:r w:rsidR="00C75C32">
        <w:t>3776</w:t>
      </w:r>
    </w:p>
    <w:p w14:paraId="03EDF20E" w14:textId="09AC5A8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7081D">
        <w:rPr>
          <w:noProof/>
        </w:rPr>
        <w:t>21/05/2025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0A8921A" w14:textId="6FFA0C6C" w:rsidR="00AA1459" w:rsidRDefault="00C75C32" w:rsidP="00C75C32">
      <w:pPr>
        <w:pStyle w:val="Header2"/>
      </w:pPr>
      <w:r w:rsidRPr="00C75C32">
        <w:t>We are only looking for the current FM (soft and hard services) contract details.</w:t>
      </w:r>
    </w:p>
    <w:p w14:paraId="66BB8F08" w14:textId="2E201AD4" w:rsidR="00C75C32" w:rsidRDefault="00C75C32" w:rsidP="00916D3A">
      <w:pPr>
        <w:pStyle w:val="BodyCopy"/>
        <w:ind w:left="720"/>
      </w:pPr>
      <w:r>
        <w:t>Hard FM: please see attached</w:t>
      </w:r>
    </w:p>
    <w:p w14:paraId="77FE2F87" w14:textId="71C0F1B9" w:rsidR="00C75C32" w:rsidRDefault="00C75C32" w:rsidP="00916D3A">
      <w:pPr>
        <w:pStyle w:val="BodyCopy"/>
        <w:ind w:left="720"/>
      </w:pPr>
      <w:r>
        <w:t xml:space="preserve">Soft FM: </w:t>
      </w:r>
      <w:r w:rsidR="00916D3A" w:rsidRPr="00916D3A">
        <w:t xml:space="preserve">ISS –Nov 2020 to Nov 2027 with up to 2 </w:t>
      </w:r>
      <w:proofErr w:type="gramStart"/>
      <w:r w:rsidR="00916D3A">
        <w:t>year</w:t>
      </w:r>
      <w:r w:rsidR="00916D3A" w:rsidRPr="00916D3A">
        <w:t>s</w:t>
      </w:r>
      <w:proofErr w:type="gramEnd"/>
      <w:r w:rsidR="00916D3A" w:rsidRPr="00916D3A">
        <w:t xml:space="preserve"> extension</w:t>
      </w:r>
      <w:r w:rsidR="00E7081D">
        <w:t xml:space="preserve">. </w:t>
      </w:r>
      <w:r w:rsidR="00E7081D" w:rsidRPr="00E7081D">
        <w:t>24/25 Annual spend for ISS was £11,963,807</w:t>
      </w:r>
      <w:bookmarkStart w:id="0" w:name="_GoBack"/>
      <w:bookmarkEnd w:id="0"/>
    </w:p>
    <w:p w14:paraId="5ACD726F" w14:textId="77777777" w:rsidR="00C75C32" w:rsidRPr="006D2A7E" w:rsidRDefault="00C75C32" w:rsidP="00C75C32">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16D3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75C32"/>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7081D"/>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72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A5C5B7-276E-4E47-8D25-9C07D832C1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276</Words>
  <Characters>1577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2025-05-16T12:45:00Z</dcterms:created>
  <dcterms:modified xsi:type="dcterms:W3CDTF">2025-05-21T08:54:00Z</dcterms:modified>
</cp:coreProperties>
</file>