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5E609AD" w:rsidR="00BC08C6" w:rsidRPr="00F21541" w:rsidRDefault="00223E8B" w:rsidP="00F21541">
      <w:pPr>
        <w:pStyle w:val="Header1"/>
      </w:pPr>
      <w:r>
        <w:t>FOI</w:t>
      </w:r>
      <w:r w:rsidR="00A2127C">
        <w:t xml:space="preserve"> </w:t>
      </w:r>
      <w:r w:rsidR="004F1914">
        <w:t>3662</w:t>
      </w:r>
    </w:p>
    <w:p w14:paraId="03EDF20E" w14:textId="65E8210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F1914">
        <w:rPr>
          <w:noProof/>
        </w:rPr>
        <w:t>01/05/2025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D38CE8" w14:textId="4535A045" w:rsidR="004F1914" w:rsidRDefault="004F1914" w:rsidP="004F1914">
      <w:pPr>
        <w:pStyle w:val="Header2"/>
      </w:pPr>
      <w:r>
        <w:t xml:space="preserve">Could you please provide me with an IT organogram of Bedfordshire Hospitals NHS? Or please provide the names for the below or their equivalent roles. </w:t>
      </w:r>
    </w:p>
    <w:p w14:paraId="2ED1782C" w14:textId="77777777" w:rsidR="004F1914" w:rsidRDefault="004F1914" w:rsidP="004F1914">
      <w:pPr>
        <w:pStyle w:val="Header2"/>
        <w:numPr>
          <w:ilvl w:val="0"/>
          <w:numId w:val="0"/>
        </w:numPr>
        <w:ind w:left="720"/>
      </w:pPr>
      <w:r>
        <w:t xml:space="preserve">CIO      </w:t>
      </w:r>
    </w:p>
    <w:p w14:paraId="34FC0C4C" w14:textId="77777777" w:rsidR="004F1914" w:rsidRDefault="004F1914" w:rsidP="004F1914">
      <w:pPr>
        <w:pStyle w:val="Header2"/>
        <w:numPr>
          <w:ilvl w:val="0"/>
          <w:numId w:val="0"/>
        </w:numPr>
        <w:ind w:left="720"/>
      </w:pPr>
      <w:r>
        <w:t xml:space="preserve">Director of IT     </w:t>
      </w:r>
    </w:p>
    <w:p w14:paraId="4470910E" w14:textId="77777777" w:rsidR="004F1914" w:rsidRDefault="004F1914" w:rsidP="004F1914">
      <w:pPr>
        <w:pStyle w:val="Header2"/>
        <w:numPr>
          <w:ilvl w:val="0"/>
          <w:numId w:val="0"/>
        </w:numPr>
        <w:ind w:left="720"/>
      </w:pPr>
      <w:r>
        <w:t xml:space="preserve">Head of IT        </w:t>
      </w:r>
    </w:p>
    <w:p w14:paraId="2D79B0EF" w14:textId="77777777" w:rsidR="004F1914" w:rsidRDefault="004F1914" w:rsidP="004F1914">
      <w:pPr>
        <w:pStyle w:val="Header2"/>
        <w:numPr>
          <w:ilvl w:val="0"/>
          <w:numId w:val="0"/>
        </w:numPr>
        <w:ind w:left="720"/>
      </w:pPr>
      <w:r>
        <w:t xml:space="preserve">Digital Programme Director        </w:t>
      </w:r>
    </w:p>
    <w:p w14:paraId="30859B6A" w14:textId="77777777" w:rsidR="004F1914" w:rsidRDefault="004F1914" w:rsidP="004F1914">
      <w:pPr>
        <w:pStyle w:val="Header2"/>
        <w:numPr>
          <w:ilvl w:val="0"/>
          <w:numId w:val="0"/>
        </w:numPr>
        <w:ind w:left="720"/>
      </w:pPr>
      <w:r>
        <w:t xml:space="preserve">IT Programme Manager             </w:t>
      </w:r>
    </w:p>
    <w:p w14:paraId="10A7FC24" w14:textId="77777777" w:rsidR="004F1914" w:rsidRDefault="004F1914" w:rsidP="004F1914">
      <w:pPr>
        <w:pStyle w:val="Header2"/>
        <w:numPr>
          <w:ilvl w:val="0"/>
          <w:numId w:val="0"/>
        </w:numPr>
        <w:ind w:left="720"/>
      </w:pPr>
      <w:r>
        <w:t xml:space="preserve">Head of </w:t>
      </w:r>
      <w:proofErr w:type="gramStart"/>
      <w:r>
        <w:t>IT</w:t>
      </w:r>
      <w:proofErr w:type="gramEnd"/>
      <w:r>
        <w:t xml:space="preserve"> Infrastructure            </w:t>
      </w:r>
    </w:p>
    <w:p w14:paraId="1780A143" w14:textId="77777777" w:rsidR="004F1914" w:rsidRDefault="004F1914" w:rsidP="004F1914">
      <w:pPr>
        <w:pStyle w:val="Header2"/>
        <w:numPr>
          <w:ilvl w:val="0"/>
          <w:numId w:val="0"/>
        </w:numPr>
        <w:ind w:left="720"/>
      </w:pPr>
      <w:r>
        <w:t xml:space="preserve">Head of Digital Transformation   </w:t>
      </w:r>
    </w:p>
    <w:p w14:paraId="3CB732F3" w14:textId="77777777" w:rsidR="004F1914" w:rsidRDefault="004F1914" w:rsidP="004F1914">
      <w:pPr>
        <w:pStyle w:val="Header2"/>
        <w:numPr>
          <w:ilvl w:val="0"/>
          <w:numId w:val="0"/>
        </w:numPr>
        <w:ind w:left="720"/>
      </w:pPr>
      <w:r>
        <w:t xml:space="preserve">Head of EPR     </w:t>
      </w:r>
    </w:p>
    <w:p w14:paraId="5B2A632D" w14:textId="77777777" w:rsidR="004F1914" w:rsidRDefault="004F1914" w:rsidP="004F1914">
      <w:pPr>
        <w:pStyle w:val="Header2"/>
        <w:numPr>
          <w:ilvl w:val="0"/>
          <w:numId w:val="0"/>
        </w:numPr>
        <w:ind w:left="720"/>
      </w:pPr>
      <w:r>
        <w:t xml:space="preserve">Head of Information/ BI  </w:t>
      </w:r>
    </w:p>
    <w:p w14:paraId="042B9975" w14:textId="77777777" w:rsidR="004F1914" w:rsidRDefault="004F1914" w:rsidP="004F1914">
      <w:pPr>
        <w:pStyle w:val="Header2"/>
        <w:numPr>
          <w:ilvl w:val="0"/>
          <w:numId w:val="0"/>
        </w:numPr>
        <w:ind w:left="720"/>
      </w:pPr>
      <w:r>
        <w:t>Director of information/ BI</w:t>
      </w:r>
    </w:p>
    <w:p w14:paraId="17AAC465" w14:textId="659918C9" w:rsidR="004F1914" w:rsidRDefault="004F1914" w:rsidP="004F1914">
      <w:pPr>
        <w:pStyle w:val="BodyCopy"/>
        <w:ind w:left="720"/>
      </w:pPr>
      <w:r>
        <w:t xml:space="preserve">This can be found on our disclosure log - </w:t>
      </w:r>
      <w:hyperlink r:id="rId8" w:history="1">
        <w:r w:rsidRPr="004F1914">
          <w:rPr>
            <w:rStyle w:val="Hyperlink"/>
          </w:rPr>
          <w:t>FOI-3076-redacted.pdf</w:t>
        </w:r>
      </w:hyperlink>
    </w:p>
    <w:p w14:paraId="256DC8D6" w14:textId="77777777" w:rsidR="004F1914" w:rsidRDefault="004F1914" w:rsidP="004F1914">
      <w:pPr>
        <w:pStyle w:val="Header2"/>
        <w:numPr>
          <w:ilvl w:val="0"/>
          <w:numId w:val="0"/>
        </w:numPr>
        <w:ind w:left="720"/>
      </w:pPr>
    </w:p>
    <w:p w14:paraId="7B4B7350" w14:textId="56B0B5D3" w:rsidR="004F1914" w:rsidRDefault="004F1914" w:rsidP="004F1914">
      <w:pPr>
        <w:pStyle w:val="Header2"/>
      </w:pPr>
      <w:r>
        <w:t xml:space="preserve">Are well as what system/ software or </w:t>
      </w:r>
      <w:r>
        <w:t>supplier is used for the below?</w:t>
      </w:r>
    </w:p>
    <w:p w14:paraId="1893C671" w14:textId="77777777" w:rsidR="004F1914" w:rsidRDefault="004F1914" w:rsidP="004F1914">
      <w:pPr>
        <w:pStyle w:val="Header2"/>
        <w:numPr>
          <w:ilvl w:val="0"/>
          <w:numId w:val="0"/>
        </w:numPr>
        <w:ind w:left="720"/>
      </w:pPr>
      <w:r>
        <w:t xml:space="preserve">EPR     </w:t>
      </w:r>
    </w:p>
    <w:p w14:paraId="7830929F" w14:textId="77777777" w:rsidR="004F1914" w:rsidRDefault="004F1914" w:rsidP="004F1914">
      <w:pPr>
        <w:pStyle w:val="Header2"/>
        <w:numPr>
          <w:ilvl w:val="0"/>
          <w:numId w:val="0"/>
        </w:numPr>
        <w:ind w:left="720"/>
      </w:pPr>
      <w:r>
        <w:t>PAS</w:t>
      </w:r>
    </w:p>
    <w:p w14:paraId="7A75D917" w14:textId="77777777" w:rsidR="004F1914" w:rsidRDefault="004F1914" w:rsidP="004F1914">
      <w:pPr>
        <w:pStyle w:val="Header2"/>
        <w:numPr>
          <w:ilvl w:val="0"/>
          <w:numId w:val="0"/>
        </w:numPr>
        <w:ind w:left="720"/>
      </w:pPr>
      <w:r>
        <w:t xml:space="preserve">EPMA   </w:t>
      </w:r>
    </w:p>
    <w:p w14:paraId="161646F6" w14:textId="77777777" w:rsidR="004F1914" w:rsidRDefault="004F1914" w:rsidP="004F1914">
      <w:pPr>
        <w:pStyle w:val="Header2"/>
        <w:numPr>
          <w:ilvl w:val="0"/>
          <w:numId w:val="0"/>
        </w:numPr>
        <w:ind w:left="720"/>
      </w:pPr>
      <w:r>
        <w:t xml:space="preserve">PACS   </w:t>
      </w:r>
    </w:p>
    <w:p w14:paraId="6FAD0BBA" w14:textId="77777777" w:rsidR="004F1914" w:rsidRDefault="004F1914" w:rsidP="004F1914">
      <w:pPr>
        <w:pStyle w:val="Header2"/>
        <w:numPr>
          <w:ilvl w:val="0"/>
          <w:numId w:val="0"/>
        </w:numPr>
        <w:ind w:left="720"/>
      </w:pPr>
      <w:r>
        <w:t xml:space="preserve">RIS       </w:t>
      </w:r>
    </w:p>
    <w:p w14:paraId="5CA7DFE5" w14:textId="77777777" w:rsidR="004F1914" w:rsidRDefault="004F1914" w:rsidP="004F1914">
      <w:pPr>
        <w:pStyle w:val="Header2"/>
        <w:numPr>
          <w:ilvl w:val="0"/>
          <w:numId w:val="0"/>
        </w:numPr>
        <w:ind w:left="720"/>
      </w:pPr>
      <w:r>
        <w:t xml:space="preserve">LIMS    </w:t>
      </w:r>
    </w:p>
    <w:p w14:paraId="2F4541D0" w14:textId="77777777" w:rsidR="004F1914" w:rsidRDefault="004F1914" w:rsidP="004F1914">
      <w:pPr>
        <w:pStyle w:val="Header2"/>
        <w:numPr>
          <w:ilvl w:val="0"/>
          <w:numId w:val="0"/>
        </w:numPr>
        <w:ind w:left="720"/>
      </w:pPr>
      <w:r>
        <w:t xml:space="preserve">Data Storage    </w:t>
      </w:r>
    </w:p>
    <w:p w14:paraId="0EFA9870" w14:textId="77777777" w:rsidR="004F1914" w:rsidRDefault="004F1914" w:rsidP="004F1914">
      <w:pPr>
        <w:pStyle w:val="Header2"/>
        <w:numPr>
          <w:ilvl w:val="0"/>
          <w:numId w:val="0"/>
        </w:numPr>
        <w:ind w:left="720"/>
      </w:pPr>
      <w:r>
        <w:t xml:space="preserve">Staff Rostering  </w:t>
      </w:r>
    </w:p>
    <w:p w14:paraId="3EB6CC4A" w14:textId="77777777" w:rsidR="004F1914" w:rsidRDefault="004F1914" w:rsidP="004F1914">
      <w:pPr>
        <w:pStyle w:val="Header2"/>
        <w:numPr>
          <w:ilvl w:val="0"/>
          <w:numId w:val="0"/>
        </w:numPr>
        <w:ind w:left="720"/>
      </w:pPr>
      <w:r>
        <w:t xml:space="preserve">BI Reporting      </w:t>
      </w:r>
    </w:p>
    <w:p w14:paraId="05C8174A" w14:textId="77777777" w:rsidR="004F1914" w:rsidRDefault="004F1914" w:rsidP="004F1914">
      <w:pPr>
        <w:pStyle w:val="Header2"/>
        <w:numPr>
          <w:ilvl w:val="0"/>
          <w:numId w:val="0"/>
        </w:numPr>
        <w:ind w:left="720"/>
      </w:pPr>
      <w:r>
        <w:t xml:space="preserve">Visual Tools      </w:t>
      </w:r>
    </w:p>
    <w:p w14:paraId="683234A4" w14:textId="77777777" w:rsidR="004F1914" w:rsidRDefault="004F1914" w:rsidP="004F1914">
      <w:pPr>
        <w:pStyle w:val="Header2"/>
        <w:numPr>
          <w:ilvl w:val="0"/>
          <w:numId w:val="0"/>
        </w:numPr>
        <w:ind w:left="720"/>
      </w:pPr>
      <w:r>
        <w:lastRenderedPageBreak/>
        <w:t xml:space="preserve">Data Management         </w:t>
      </w:r>
    </w:p>
    <w:p w14:paraId="691A71B6" w14:textId="77777777" w:rsidR="004F1914" w:rsidRDefault="004F1914" w:rsidP="004F1914">
      <w:pPr>
        <w:pStyle w:val="Header2"/>
        <w:numPr>
          <w:ilvl w:val="0"/>
          <w:numId w:val="0"/>
        </w:numPr>
        <w:ind w:left="720"/>
      </w:pPr>
      <w:r>
        <w:t xml:space="preserve">Languages        </w:t>
      </w:r>
    </w:p>
    <w:p w14:paraId="36892FCE" w14:textId="77777777" w:rsidR="004F1914" w:rsidRDefault="004F1914" w:rsidP="004F1914">
      <w:pPr>
        <w:pStyle w:val="Header2"/>
        <w:numPr>
          <w:ilvl w:val="0"/>
          <w:numId w:val="0"/>
        </w:numPr>
        <w:ind w:left="720"/>
      </w:pPr>
      <w:r>
        <w:t xml:space="preserve">HR       </w:t>
      </w:r>
    </w:p>
    <w:p w14:paraId="4EB7FD77" w14:textId="77F62830" w:rsidR="00B24D3F" w:rsidRDefault="004F1914" w:rsidP="004F1914">
      <w:pPr>
        <w:pStyle w:val="Header2"/>
        <w:numPr>
          <w:ilvl w:val="0"/>
          <w:numId w:val="0"/>
        </w:numPr>
        <w:ind w:left="720"/>
      </w:pPr>
      <w:r>
        <w:t>Finance</w:t>
      </w:r>
    </w:p>
    <w:p w14:paraId="1BB7D5CB" w14:textId="77777777" w:rsidR="004F1914" w:rsidRDefault="004F1914" w:rsidP="004F1914">
      <w:pPr>
        <w:pStyle w:val="Header2"/>
        <w:numPr>
          <w:ilvl w:val="0"/>
          <w:numId w:val="0"/>
        </w:numPr>
        <w:ind w:left="720"/>
        <w:rPr>
          <w:rFonts w:asciiTheme="minorHAnsi" w:hAnsiTheme="minorHAnsi"/>
          <w:b w:val="0"/>
          <w:bCs w:val="0"/>
          <w:spacing w:val="0"/>
          <w:sz w:val="24"/>
          <w:szCs w:val="24"/>
        </w:rPr>
      </w:pPr>
      <w:r>
        <w:fldChar w:fldCharType="begin"/>
      </w:r>
      <w:r>
        <w:instrText xml:space="preserve"> LINK Excel.Sheet.12 "C:\\Users\\jmccutcheon\\AppData\\Local\\Microsoft\\Windows\\INetCache\\Content.Outlook\\L5I2DPVT\\3662 (002).xlsx" "Sheet1!R4C1:R30C3" \a \f 4 \h </w:instrText>
      </w:r>
      <w:r>
        <w:fldChar w:fldCharType="separate"/>
      </w:r>
    </w:p>
    <w:tbl>
      <w:tblPr>
        <w:tblW w:w="9100" w:type="dxa"/>
        <w:tblLook w:val="04A0" w:firstRow="1" w:lastRow="0" w:firstColumn="1" w:lastColumn="0" w:noHBand="0" w:noVBand="1"/>
      </w:tblPr>
      <w:tblGrid>
        <w:gridCol w:w="4060"/>
        <w:gridCol w:w="2680"/>
        <w:gridCol w:w="2360"/>
      </w:tblGrid>
      <w:tr w:rsidR="004F1914" w:rsidRPr="004F1914" w14:paraId="3230E95D" w14:textId="77777777" w:rsidTr="004F1914">
        <w:trPr>
          <w:trHeight w:val="315"/>
        </w:trPr>
        <w:tc>
          <w:tcPr>
            <w:tcW w:w="4060" w:type="dxa"/>
            <w:tcBorders>
              <w:top w:val="single" w:sz="4" w:space="0" w:color="auto"/>
              <w:left w:val="single" w:sz="4" w:space="0" w:color="auto"/>
              <w:bottom w:val="single" w:sz="4" w:space="0" w:color="auto"/>
              <w:right w:val="single" w:sz="4" w:space="0" w:color="auto"/>
            </w:tcBorders>
            <w:shd w:val="clear" w:color="000000" w:fill="BDD7EE"/>
            <w:noWrap/>
            <w:vAlign w:val="bottom"/>
            <w:hideMark/>
          </w:tcPr>
          <w:p w14:paraId="793DDC50" w14:textId="7008C699"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single" w:sz="4" w:space="0" w:color="auto"/>
              <w:left w:val="nil"/>
              <w:bottom w:val="single" w:sz="4" w:space="0" w:color="auto"/>
              <w:right w:val="single" w:sz="4" w:space="0" w:color="auto"/>
            </w:tcBorders>
            <w:shd w:val="clear" w:color="000000" w:fill="BDD7EE"/>
            <w:noWrap/>
            <w:vAlign w:val="bottom"/>
            <w:hideMark/>
          </w:tcPr>
          <w:p w14:paraId="5539E0CC" w14:textId="77777777" w:rsidR="004F1914" w:rsidRPr="004F1914" w:rsidRDefault="004F1914" w:rsidP="004F1914">
            <w:pPr>
              <w:rPr>
                <w:rFonts w:eastAsia="Times New Roman" w:cs="Arial"/>
                <w:b/>
                <w:bCs/>
                <w:color w:val="000000"/>
                <w:lang w:eastAsia="en-GB"/>
              </w:rPr>
            </w:pPr>
            <w:r w:rsidRPr="004F1914">
              <w:rPr>
                <w:rFonts w:eastAsia="Times New Roman" w:cs="Arial"/>
                <w:b/>
                <w:bCs/>
                <w:color w:val="000000"/>
                <w:lang w:eastAsia="en-GB"/>
              </w:rPr>
              <w:t>SYSTEM NAME</w:t>
            </w:r>
          </w:p>
        </w:tc>
        <w:tc>
          <w:tcPr>
            <w:tcW w:w="2360" w:type="dxa"/>
            <w:tcBorders>
              <w:top w:val="single" w:sz="4" w:space="0" w:color="auto"/>
              <w:left w:val="nil"/>
              <w:bottom w:val="single" w:sz="4" w:space="0" w:color="auto"/>
              <w:right w:val="single" w:sz="4" w:space="0" w:color="auto"/>
            </w:tcBorders>
            <w:shd w:val="clear" w:color="000000" w:fill="BDD7EE"/>
            <w:noWrap/>
            <w:vAlign w:val="bottom"/>
            <w:hideMark/>
          </w:tcPr>
          <w:p w14:paraId="2871D624" w14:textId="77777777" w:rsidR="004F1914" w:rsidRPr="004F1914" w:rsidRDefault="004F1914" w:rsidP="004F1914">
            <w:pPr>
              <w:rPr>
                <w:rFonts w:eastAsia="Times New Roman" w:cs="Arial"/>
                <w:b/>
                <w:bCs/>
                <w:color w:val="000000"/>
                <w:lang w:eastAsia="en-GB"/>
              </w:rPr>
            </w:pPr>
            <w:r w:rsidRPr="004F1914">
              <w:rPr>
                <w:rFonts w:eastAsia="Times New Roman" w:cs="Arial"/>
                <w:b/>
                <w:bCs/>
                <w:color w:val="000000"/>
                <w:lang w:eastAsia="en-GB"/>
              </w:rPr>
              <w:t>SUPPLIER</w:t>
            </w:r>
          </w:p>
        </w:tc>
      </w:tr>
      <w:tr w:rsidR="004F1914" w:rsidRPr="004F1914" w14:paraId="28F9C43F"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197556CD"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EPR    </w:t>
            </w:r>
          </w:p>
        </w:tc>
        <w:tc>
          <w:tcPr>
            <w:tcW w:w="2680" w:type="dxa"/>
            <w:tcBorders>
              <w:top w:val="nil"/>
              <w:left w:val="nil"/>
              <w:bottom w:val="single" w:sz="4" w:space="0" w:color="auto"/>
              <w:right w:val="single" w:sz="4" w:space="0" w:color="auto"/>
            </w:tcBorders>
            <w:shd w:val="clear" w:color="auto" w:fill="auto"/>
            <w:noWrap/>
            <w:vAlign w:val="bottom"/>
            <w:hideMark/>
          </w:tcPr>
          <w:p w14:paraId="458FAAEC"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Nervecentre</w:t>
            </w:r>
            <w:proofErr w:type="spellEnd"/>
          </w:p>
        </w:tc>
        <w:tc>
          <w:tcPr>
            <w:tcW w:w="2360" w:type="dxa"/>
            <w:tcBorders>
              <w:top w:val="nil"/>
              <w:left w:val="nil"/>
              <w:bottom w:val="single" w:sz="4" w:space="0" w:color="auto"/>
              <w:right w:val="single" w:sz="4" w:space="0" w:color="auto"/>
            </w:tcBorders>
            <w:shd w:val="clear" w:color="auto" w:fill="auto"/>
            <w:noWrap/>
            <w:vAlign w:val="bottom"/>
            <w:hideMark/>
          </w:tcPr>
          <w:p w14:paraId="339CFF45"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Nervecentre</w:t>
            </w:r>
            <w:proofErr w:type="spellEnd"/>
          </w:p>
        </w:tc>
      </w:tr>
      <w:tr w:rsidR="004F1914" w:rsidRPr="004F1914" w14:paraId="603CD2FB"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10EA77FC"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0E09C2E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278624C1"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5DC52D95"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1876E35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PAS</w:t>
            </w:r>
          </w:p>
        </w:tc>
        <w:tc>
          <w:tcPr>
            <w:tcW w:w="2680" w:type="dxa"/>
            <w:tcBorders>
              <w:top w:val="nil"/>
              <w:left w:val="nil"/>
              <w:bottom w:val="single" w:sz="4" w:space="0" w:color="auto"/>
              <w:right w:val="single" w:sz="4" w:space="0" w:color="auto"/>
            </w:tcBorders>
            <w:shd w:val="clear" w:color="auto" w:fill="auto"/>
            <w:noWrap/>
            <w:vAlign w:val="bottom"/>
            <w:hideMark/>
          </w:tcPr>
          <w:p w14:paraId="23FC599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i.PM</w:t>
            </w:r>
          </w:p>
        </w:tc>
        <w:tc>
          <w:tcPr>
            <w:tcW w:w="2360" w:type="dxa"/>
            <w:tcBorders>
              <w:top w:val="nil"/>
              <w:left w:val="nil"/>
              <w:bottom w:val="single" w:sz="4" w:space="0" w:color="auto"/>
              <w:right w:val="single" w:sz="4" w:space="0" w:color="auto"/>
            </w:tcBorders>
            <w:shd w:val="clear" w:color="auto" w:fill="auto"/>
            <w:noWrap/>
            <w:vAlign w:val="bottom"/>
            <w:hideMark/>
          </w:tcPr>
          <w:p w14:paraId="2306FA83"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Dedalus</w:t>
            </w:r>
            <w:proofErr w:type="spellEnd"/>
          </w:p>
        </w:tc>
      </w:tr>
      <w:tr w:rsidR="004F1914" w:rsidRPr="004F1914" w14:paraId="444A3BC1"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70729D9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7814C2B5"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4F7E889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321D7DC5"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6EE33879"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EPMA  </w:t>
            </w:r>
          </w:p>
        </w:tc>
        <w:tc>
          <w:tcPr>
            <w:tcW w:w="2680" w:type="dxa"/>
            <w:tcBorders>
              <w:top w:val="nil"/>
              <w:left w:val="nil"/>
              <w:bottom w:val="single" w:sz="4" w:space="0" w:color="auto"/>
              <w:right w:val="single" w:sz="4" w:space="0" w:color="auto"/>
            </w:tcBorders>
            <w:shd w:val="clear" w:color="auto" w:fill="auto"/>
            <w:noWrap/>
            <w:vAlign w:val="bottom"/>
            <w:hideMark/>
          </w:tcPr>
          <w:p w14:paraId="1DFA603D"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Nervcentre</w:t>
            </w:r>
            <w:proofErr w:type="spellEnd"/>
          </w:p>
        </w:tc>
        <w:tc>
          <w:tcPr>
            <w:tcW w:w="2360" w:type="dxa"/>
            <w:tcBorders>
              <w:top w:val="nil"/>
              <w:left w:val="nil"/>
              <w:bottom w:val="single" w:sz="4" w:space="0" w:color="auto"/>
              <w:right w:val="single" w:sz="4" w:space="0" w:color="auto"/>
            </w:tcBorders>
            <w:shd w:val="clear" w:color="auto" w:fill="auto"/>
            <w:noWrap/>
            <w:vAlign w:val="bottom"/>
            <w:hideMark/>
          </w:tcPr>
          <w:p w14:paraId="294AB564"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Nervecentre</w:t>
            </w:r>
            <w:proofErr w:type="spellEnd"/>
          </w:p>
        </w:tc>
      </w:tr>
      <w:tr w:rsidR="004F1914" w:rsidRPr="004F1914" w14:paraId="2E31D3B7"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306EAA2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2081C3B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2D3D92B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6A21D113"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4893E28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PACS  </w:t>
            </w:r>
          </w:p>
        </w:tc>
        <w:tc>
          <w:tcPr>
            <w:tcW w:w="2680" w:type="dxa"/>
            <w:tcBorders>
              <w:top w:val="nil"/>
              <w:left w:val="nil"/>
              <w:bottom w:val="single" w:sz="4" w:space="0" w:color="auto"/>
              <w:right w:val="single" w:sz="4" w:space="0" w:color="auto"/>
            </w:tcBorders>
            <w:shd w:val="clear" w:color="auto" w:fill="auto"/>
            <w:noWrap/>
            <w:vAlign w:val="bottom"/>
            <w:hideMark/>
          </w:tcPr>
          <w:p w14:paraId="6C664715"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Unified PACS</w:t>
            </w:r>
          </w:p>
        </w:tc>
        <w:tc>
          <w:tcPr>
            <w:tcW w:w="2360" w:type="dxa"/>
            <w:tcBorders>
              <w:top w:val="nil"/>
              <w:left w:val="nil"/>
              <w:bottom w:val="single" w:sz="4" w:space="0" w:color="auto"/>
              <w:right w:val="single" w:sz="4" w:space="0" w:color="auto"/>
            </w:tcBorders>
            <w:shd w:val="clear" w:color="auto" w:fill="auto"/>
            <w:noWrap/>
            <w:vAlign w:val="bottom"/>
            <w:hideMark/>
          </w:tcPr>
          <w:p w14:paraId="2AC1DC01"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Phillips UK</w:t>
            </w:r>
          </w:p>
        </w:tc>
      </w:tr>
      <w:tr w:rsidR="004F1914" w:rsidRPr="004F1914" w14:paraId="0D1E8594"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2E5EC761"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0513A949"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5E520F36"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43633E50"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66F7350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RIS      </w:t>
            </w:r>
          </w:p>
        </w:tc>
        <w:tc>
          <w:tcPr>
            <w:tcW w:w="2680" w:type="dxa"/>
            <w:tcBorders>
              <w:top w:val="nil"/>
              <w:left w:val="nil"/>
              <w:bottom w:val="single" w:sz="4" w:space="0" w:color="auto"/>
              <w:right w:val="single" w:sz="4" w:space="0" w:color="auto"/>
            </w:tcBorders>
            <w:shd w:val="clear" w:color="auto" w:fill="auto"/>
            <w:noWrap/>
            <w:vAlign w:val="bottom"/>
            <w:hideMark/>
          </w:tcPr>
          <w:p w14:paraId="34B9A169"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Unified PACS</w:t>
            </w:r>
          </w:p>
        </w:tc>
        <w:tc>
          <w:tcPr>
            <w:tcW w:w="2360" w:type="dxa"/>
            <w:tcBorders>
              <w:top w:val="nil"/>
              <w:left w:val="nil"/>
              <w:bottom w:val="single" w:sz="4" w:space="0" w:color="auto"/>
              <w:right w:val="single" w:sz="4" w:space="0" w:color="auto"/>
            </w:tcBorders>
            <w:shd w:val="clear" w:color="auto" w:fill="auto"/>
            <w:noWrap/>
            <w:vAlign w:val="bottom"/>
            <w:hideMark/>
          </w:tcPr>
          <w:p w14:paraId="5072138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Phillips UK</w:t>
            </w:r>
          </w:p>
        </w:tc>
      </w:tr>
      <w:tr w:rsidR="004F1914" w:rsidRPr="004F1914" w14:paraId="7AFC6CA5"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515A65F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1406ABF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5EFF160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55EDD10D"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40E0E3F0"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LIMS   </w:t>
            </w:r>
          </w:p>
        </w:tc>
        <w:tc>
          <w:tcPr>
            <w:tcW w:w="2680" w:type="dxa"/>
            <w:tcBorders>
              <w:top w:val="nil"/>
              <w:left w:val="nil"/>
              <w:bottom w:val="single" w:sz="4" w:space="0" w:color="auto"/>
              <w:right w:val="single" w:sz="4" w:space="0" w:color="auto"/>
            </w:tcBorders>
            <w:shd w:val="clear" w:color="auto" w:fill="auto"/>
            <w:noWrap/>
            <w:vAlign w:val="bottom"/>
            <w:hideMark/>
          </w:tcPr>
          <w:p w14:paraId="0E953A8B"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Winpath</w:t>
            </w:r>
            <w:proofErr w:type="spellEnd"/>
          </w:p>
        </w:tc>
        <w:tc>
          <w:tcPr>
            <w:tcW w:w="2360" w:type="dxa"/>
            <w:tcBorders>
              <w:top w:val="nil"/>
              <w:left w:val="nil"/>
              <w:bottom w:val="single" w:sz="4" w:space="0" w:color="auto"/>
              <w:right w:val="single" w:sz="4" w:space="0" w:color="auto"/>
            </w:tcBorders>
            <w:shd w:val="clear" w:color="auto" w:fill="auto"/>
            <w:noWrap/>
            <w:vAlign w:val="bottom"/>
            <w:hideMark/>
          </w:tcPr>
          <w:p w14:paraId="0DF39D7F"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Clinisys</w:t>
            </w:r>
            <w:proofErr w:type="spellEnd"/>
            <w:r w:rsidRPr="004F1914">
              <w:rPr>
                <w:rFonts w:eastAsia="Times New Roman" w:cs="Arial"/>
                <w:color w:val="000000"/>
                <w:lang w:eastAsia="en-GB"/>
              </w:rPr>
              <w:t xml:space="preserve"> UK</w:t>
            </w:r>
          </w:p>
        </w:tc>
      </w:tr>
      <w:tr w:rsidR="004F1914" w:rsidRPr="004F1914" w14:paraId="57F8A520"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1F79B73E"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1B777EF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524FBC5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404CC579"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78E3A8D1"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Staff Rostering </w:t>
            </w:r>
          </w:p>
        </w:tc>
        <w:tc>
          <w:tcPr>
            <w:tcW w:w="2680" w:type="dxa"/>
            <w:tcBorders>
              <w:top w:val="nil"/>
              <w:left w:val="nil"/>
              <w:bottom w:val="single" w:sz="4" w:space="0" w:color="auto"/>
              <w:right w:val="single" w:sz="4" w:space="0" w:color="auto"/>
            </w:tcBorders>
            <w:shd w:val="clear" w:color="auto" w:fill="auto"/>
            <w:noWrap/>
            <w:vAlign w:val="bottom"/>
            <w:hideMark/>
          </w:tcPr>
          <w:p w14:paraId="50D06537"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Allocate</w:t>
            </w:r>
          </w:p>
        </w:tc>
        <w:tc>
          <w:tcPr>
            <w:tcW w:w="2360" w:type="dxa"/>
            <w:tcBorders>
              <w:top w:val="nil"/>
              <w:left w:val="nil"/>
              <w:bottom w:val="single" w:sz="4" w:space="0" w:color="auto"/>
              <w:right w:val="single" w:sz="4" w:space="0" w:color="auto"/>
            </w:tcBorders>
            <w:shd w:val="clear" w:color="auto" w:fill="auto"/>
            <w:noWrap/>
            <w:vAlign w:val="bottom"/>
            <w:hideMark/>
          </w:tcPr>
          <w:p w14:paraId="65C7E29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Optima</w:t>
            </w:r>
          </w:p>
        </w:tc>
      </w:tr>
      <w:tr w:rsidR="004F1914" w:rsidRPr="004F1914" w14:paraId="68F0FF3B"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5C408E25"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3399FD7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359D271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2FC8E239"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007C79E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BI Reporting     </w:t>
            </w:r>
          </w:p>
        </w:tc>
        <w:tc>
          <w:tcPr>
            <w:tcW w:w="2680" w:type="dxa"/>
            <w:tcBorders>
              <w:top w:val="nil"/>
              <w:left w:val="nil"/>
              <w:bottom w:val="single" w:sz="4" w:space="0" w:color="auto"/>
              <w:right w:val="single" w:sz="4" w:space="0" w:color="auto"/>
            </w:tcBorders>
            <w:shd w:val="clear" w:color="auto" w:fill="auto"/>
            <w:noWrap/>
            <w:vAlign w:val="bottom"/>
            <w:hideMark/>
          </w:tcPr>
          <w:p w14:paraId="425CD22E"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c>
          <w:tcPr>
            <w:tcW w:w="2360" w:type="dxa"/>
            <w:tcBorders>
              <w:top w:val="nil"/>
              <w:left w:val="nil"/>
              <w:bottom w:val="single" w:sz="4" w:space="0" w:color="auto"/>
              <w:right w:val="single" w:sz="4" w:space="0" w:color="auto"/>
            </w:tcBorders>
            <w:shd w:val="clear" w:color="auto" w:fill="auto"/>
            <w:noWrap/>
            <w:vAlign w:val="bottom"/>
            <w:hideMark/>
          </w:tcPr>
          <w:p w14:paraId="7DF80AF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r>
      <w:tr w:rsidR="004F1914" w:rsidRPr="004F1914" w14:paraId="454ED034"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489B655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0C8CBDFD"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0E614989"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78318C77"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7B96470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Visual Tools     </w:t>
            </w:r>
          </w:p>
        </w:tc>
        <w:tc>
          <w:tcPr>
            <w:tcW w:w="2680" w:type="dxa"/>
            <w:tcBorders>
              <w:top w:val="nil"/>
              <w:left w:val="nil"/>
              <w:bottom w:val="single" w:sz="4" w:space="0" w:color="auto"/>
              <w:right w:val="single" w:sz="4" w:space="0" w:color="auto"/>
            </w:tcBorders>
            <w:shd w:val="clear" w:color="auto" w:fill="auto"/>
            <w:noWrap/>
            <w:vAlign w:val="bottom"/>
            <w:hideMark/>
          </w:tcPr>
          <w:p w14:paraId="4F2F1C0D"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c>
          <w:tcPr>
            <w:tcW w:w="2360" w:type="dxa"/>
            <w:tcBorders>
              <w:top w:val="nil"/>
              <w:left w:val="nil"/>
              <w:bottom w:val="single" w:sz="4" w:space="0" w:color="auto"/>
              <w:right w:val="single" w:sz="4" w:space="0" w:color="auto"/>
            </w:tcBorders>
            <w:shd w:val="clear" w:color="auto" w:fill="auto"/>
            <w:noWrap/>
            <w:vAlign w:val="bottom"/>
            <w:hideMark/>
          </w:tcPr>
          <w:p w14:paraId="5D53F02B"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r>
      <w:tr w:rsidR="004F1914" w:rsidRPr="004F1914" w14:paraId="320BF6B0"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1FE6B22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704E7FC6"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0E88D2C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10CF7DE6"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10038D37"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Languages       </w:t>
            </w:r>
          </w:p>
        </w:tc>
        <w:tc>
          <w:tcPr>
            <w:tcW w:w="2680" w:type="dxa"/>
            <w:tcBorders>
              <w:top w:val="nil"/>
              <w:left w:val="nil"/>
              <w:bottom w:val="single" w:sz="4" w:space="0" w:color="auto"/>
              <w:right w:val="single" w:sz="4" w:space="0" w:color="auto"/>
            </w:tcBorders>
            <w:shd w:val="clear" w:color="auto" w:fill="auto"/>
            <w:noWrap/>
            <w:vAlign w:val="bottom"/>
            <w:hideMark/>
          </w:tcPr>
          <w:p w14:paraId="734D313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c>
          <w:tcPr>
            <w:tcW w:w="2360" w:type="dxa"/>
            <w:tcBorders>
              <w:top w:val="nil"/>
              <w:left w:val="nil"/>
              <w:bottom w:val="single" w:sz="4" w:space="0" w:color="auto"/>
              <w:right w:val="single" w:sz="4" w:space="0" w:color="auto"/>
            </w:tcBorders>
            <w:shd w:val="clear" w:color="auto" w:fill="auto"/>
            <w:noWrap/>
            <w:vAlign w:val="bottom"/>
            <w:hideMark/>
          </w:tcPr>
          <w:p w14:paraId="73655089"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N/A</w:t>
            </w:r>
          </w:p>
        </w:tc>
      </w:tr>
      <w:tr w:rsidR="004F1914" w:rsidRPr="004F1914" w14:paraId="343C32C7"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031DAA37"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2417A24D"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39BA1ECB"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450E0195"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0474DEC1"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HR      </w:t>
            </w:r>
          </w:p>
        </w:tc>
        <w:tc>
          <w:tcPr>
            <w:tcW w:w="2680" w:type="dxa"/>
            <w:tcBorders>
              <w:top w:val="nil"/>
              <w:left w:val="nil"/>
              <w:bottom w:val="single" w:sz="4" w:space="0" w:color="auto"/>
              <w:right w:val="single" w:sz="4" w:space="0" w:color="auto"/>
            </w:tcBorders>
            <w:shd w:val="clear" w:color="auto" w:fill="auto"/>
            <w:noWrap/>
            <w:vAlign w:val="bottom"/>
            <w:hideMark/>
          </w:tcPr>
          <w:p w14:paraId="12923927"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Civica</w:t>
            </w:r>
            <w:proofErr w:type="spellEnd"/>
          </w:p>
        </w:tc>
        <w:tc>
          <w:tcPr>
            <w:tcW w:w="2360" w:type="dxa"/>
            <w:tcBorders>
              <w:top w:val="nil"/>
              <w:left w:val="nil"/>
              <w:bottom w:val="single" w:sz="4" w:space="0" w:color="auto"/>
              <w:right w:val="single" w:sz="4" w:space="0" w:color="auto"/>
            </w:tcBorders>
            <w:shd w:val="clear" w:color="auto" w:fill="auto"/>
            <w:noWrap/>
            <w:vAlign w:val="bottom"/>
            <w:hideMark/>
          </w:tcPr>
          <w:p w14:paraId="0EA75900"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Civica</w:t>
            </w:r>
            <w:proofErr w:type="spellEnd"/>
            <w:r w:rsidRPr="004F1914">
              <w:rPr>
                <w:rFonts w:eastAsia="Times New Roman" w:cs="Arial"/>
                <w:color w:val="000000"/>
                <w:lang w:eastAsia="en-GB"/>
              </w:rPr>
              <w:t xml:space="preserve"> </w:t>
            </w:r>
          </w:p>
        </w:tc>
      </w:tr>
      <w:tr w:rsidR="004F1914" w:rsidRPr="004F1914" w14:paraId="00A4EA5B"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455F8DE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7DD338B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2B33E35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2BC43FF7"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51BF5A8F"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Finance</w:t>
            </w:r>
          </w:p>
        </w:tc>
        <w:tc>
          <w:tcPr>
            <w:tcW w:w="2680" w:type="dxa"/>
            <w:tcBorders>
              <w:top w:val="nil"/>
              <w:left w:val="nil"/>
              <w:bottom w:val="single" w:sz="4" w:space="0" w:color="auto"/>
              <w:right w:val="single" w:sz="4" w:space="0" w:color="auto"/>
            </w:tcBorders>
            <w:shd w:val="clear" w:color="auto" w:fill="auto"/>
            <w:noWrap/>
            <w:vAlign w:val="bottom"/>
            <w:hideMark/>
          </w:tcPr>
          <w:p w14:paraId="3501EDF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xml:space="preserve">Unit 4 </w:t>
            </w:r>
          </w:p>
        </w:tc>
        <w:tc>
          <w:tcPr>
            <w:tcW w:w="2360" w:type="dxa"/>
            <w:tcBorders>
              <w:top w:val="nil"/>
              <w:left w:val="nil"/>
              <w:bottom w:val="single" w:sz="4" w:space="0" w:color="auto"/>
              <w:right w:val="single" w:sz="4" w:space="0" w:color="auto"/>
            </w:tcBorders>
            <w:shd w:val="clear" w:color="auto" w:fill="auto"/>
            <w:noWrap/>
            <w:vAlign w:val="bottom"/>
            <w:hideMark/>
          </w:tcPr>
          <w:p w14:paraId="26126BF4"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Unit 4 ERP</w:t>
            </w:r>
          </w:p>
        </w:tc>
      </w:tr>
      <w:tr w:rsidR="004F1914" w:rsidRPr="004F1914" w14:paraId="0039F142"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22D6B5C8"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22088556"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3BEFF940"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r w:rsidR="004F1914" w:rsidRPr="004F1914" w14:paraId="6F51A99F"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49E91EC2"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Data Storage/Management  </w:t>
            </w:r>
          </w:p>
        </w:tc>
        <w:tc>
          <w:tcPr>
            <w:tcW w:w="2680" w:type="dxa"/>
            <w:tcBorders>
              <w:top w:val="nil"/>
              <w:left w:val="nil"/>
              <w:bottom w:val="single" w:sz="4" w:space="0" w:color="auto"/>
              <w:right w:val="single" w:sz="4" w:space="0" w:color="auto"/>
            </w:tcBorders>
            <w:shd w:val="clear" w:color="auto" w:fill="auto"/>
            <w:noWrap/>
            <w:vAlign w:val="bottom"/>
            <w:hideMark/>
          </w:tcPr>
          <w:p w14:paraId="0F4DD1A5"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Data Warehouse</w:t>
            </w:r>
          </w:p>
        </w:tc>
        <w:tc>
          <w:tcPr>
            <w:tcW w:w="2360" w:type="dxa"/>
            <w:tcBorders>
              <w:top w:val="nil"/>
              <w:left w:val="nil"/>
              <w:bottom w:val="single" w:sz="4" w:space="0" w:color="auto"/>
              <w:right w:val="single" w:sz="4" w:space="0" w:color="auto"/>
            </w:tcBorders>
            <w:shd w:val="clear" w:color="auto" w:fill="auto"/>
            <w:noWrap/>
            <w:vAlign w:val="bottom"/>
            <w:hideMark/>
          </w:tcPr>
          <w:p w14:paraId="37706EA6" w14:textId="77777777" w:rsidR="004F1914" w:rsidRPr="004F1914" w:rsidRDefault="004F1914" w:rsidP="004F1914">
            <w:pPr>
              <w:rPr>
                <w:rFonts w:eastAsia="Times New Roman" w:cs="Arial"/>
                <w:color w:val="000000"/>
                <w:lang w:eastAsia="en-GB"/>
              </w:rPr>
            </w:pPr>
            <w:proofErr w:type="spellStart"/>
            <w:r w:rsidRPr="004F1914">
              <w:rPr>
                <w:rFonts w:eastAsia="Times New Roman" w:cs="Arial"/>
                <w:color w:val="000000"/>
                <w:lang w:eastAsia="en-GB"/>
              </w:rPr>
              <w:t>ClikHealth</w:t>
            </w:r>
            <w:proofErr w:type="spellEnd"/>
            <w:r w:rsidRPr="004F1914">
              <w:rPr>
                <w:rFonts w:eastAsia="Times New Roman" w:cs="Arial"/>
                <w:color w:val="000000"/>
                <w:lang w:eastAsia="en-GB"/>
              </w:rPr>
              <w:t xml:space="preserve"> Solutions</w:t>
            </w:r>
          </w:p>
        </w:tc>
      </w:tr>
      <w:tr w:rsidR="004F1914" w:rsidRPr="004F1914" w14:paraId="1CA138B2" w14:textId="77777777" w:rsidTr="004F1914">
        <w:trPr>
          <w:trHeight w:val="300"/>
        </w:trPr>
        <w:tc>
          <w:tcPr>
            <w:tcW w:w="4060" w:type="dxa"/>
            <w:tcBorders>
              <w:top w:val="nil"/>
              <w:left w:val="single" w:sz="4" w:space="0" w:color="auto"/>
              <w:bottom w:val="single" w:sz="4" w:space="0" w:color="auto"/>
              <w:right w:val="single" w:sz="4" w:space="0" w:color="auto"/>
            </w:tcBorders>
            <w:shd w:val="clear" w:color="auto" w:fill="auto"/>
            <w:noWrap/>
            <w:vAlign w:val="bottom"/>
            <w:hideMark/>
          </w:tcPr>
          <w:p w14:paraId="2AE5385E"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680" w:type="dxa"/>
            <w:tcBorders>
              <w:top w:val="nil"/>
              <w:left w:val="nil"/>
              <w:bottom w:val="single" w:sz="4" w:space="0" w:color="auto"/>
              <w:right w:val="single" w:sz="4" w:space="0" w:color="auto"/>
            </w:tcBorders>
            <w:shd w:val="clear" w:color="auto" w:fill="auto"/>
            <w:noWrap/>
            <w:vAlign w:val="bottom"/>
            <w:hideMark/>
          </w:tcPr>
          <w:p w14:paraId="36B02E83"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c>
          <w:tcPr>
            <w:tcW w:w="2360" w:type="dxa"/>
            <w:tcBorders>
              <w:top w:val="nil"/>
              <w:left w:val="nil"/>
              <w:bottom w:val="single" w:sz="4" w:space="0" w:color="auto"/>
              <w:right w:val="single" w:sz="4" w:space="0" w:color="auto"/>
            </w:tcBorders>
            <w:shd w:val="clear" w:color="auto" w:fill="auto"/>
            <w:noWrap/>
            <w:vAlign w:val="bottom"/>
            <w:hideMark/>
          </w:tcPr>
          <w:p w14:paraId="1FF5328E" w14:textId="77777777" w:rsidR="004F1914" w:rsidRPr="004F1914" w:rsidRDefault="004F1914" w:rsidP="004F1914">
            <w:pPr>
              <w:rPr>
                <w:rFonts w:eastAsia="Times New Roman" w:cs="Arial"/>
                <w:color w:val="000000"/>
                <w:lang w:eastAsia="en-GB"/>
              </w:rPr>
            </w:pPr>
            <w:r w:rsidRPr="004F1914">
              <w:rPr>
                <w:rFonts w:eastAsia="Times New Roman" w:cs="Arial"/>
                <w:color w:val="000000"/>
                <w:lang w:eastAsia="en-GB"/>
              </w:rPr>
              <w:t> </w:t>
            </w:r>
          </w:p>
        </w:tc>
      </w:tr>
    </w:tbl>
    <w:p w14:paraId="0E59320A" w14:textId="618B5F38" w:rsidR="004F1914" w:rsidRPr="006D2A7E" w:rsidRDefault="004F1914" w:rsidP="004F1914">
      <w:pPr>
        <w:pStyle w:val="Header2"/>
        <w:numPr>
          <w:ilvl w:val="0"/>
          <w:numId w:val="0"/>
        </w:numPr>
        <w:ind w:left="720"/>
      </w:pPr>
      <w:r>
        <w:fldChar w:fldCharType="end"/>
      </w: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F1914"/>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4357917">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wp-content/uploads/2025/03/FOI-3076-redacted.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D889DB-6745-4BA6-8600-2A116AD96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472</Words>
  <Characters>2696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2025-05-01T12:43:00Z</dcterms:created>
  <dcterms:modified xsi:type="dcterms:W3CDTF">2025-05-01T12:43:00Z</dcterms:modified>
</cp:coreProperties>
</file>