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4F00D60" w:rsidR="00BC08C6" w:rsidRPr="00F21541" w:rsidRDefault="00223E8B" w:rsidP="00F21541">
      <w:pPr>
        <w:pStyle w:val="Header1"/>
      </w:pPr>
      <w:r>
        <w:t>FOI</w:t>
      </w:r>
      <w:r w:rsidR="00A2127C">
        <w:t xml:space="preserve"> </w:t>
      </w:r>
      <w:r w:rsidR="00C03760">
        <w:t>3760</w:t>
      </w:r>
    </w:p>
    <w:p w14:paraId="03EDF20E" w14:textId="15926CB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03760">
        <w:rPr>
          <w:noProof/>
        </w:rPr>
        <w:t>22/04/2025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85A2320" w14:textId="67BF8B85" w:rsidR="00C03760" w:rsidRDefault="00C03760" w:rsidP="00C03760">
      <w:pPr>
        <w:pStyle w:val="Header2"/>
      </w:pPr>
      <w:r>
        <w:t>Based on your latest available data, how many fines have been handed out to members of staff at your Trust in 2024 for issues related to car parking? This could include parking in the wrong area, not having a permit etc.</w:t>
      </w:r>
    </w:p>
    <w:p w14:paraId="6D0F9442" w14:textId="74AB890C" w:rsidR="00C03760" w:rsidRDefault="00C15066" w:rsidP="00C03760">
      <w:pPr>
        <w:pStyle w:val="BodyCopy"/>
        <w:ind w:left="720"/>
      </w:pPr>
      <w:bookmarkStart w:id="0" w:name="_GoBack"/>
      <w:bookmarkEnd w:id="0"/>
      <w:r>
        <w:t>Bedford – 145</w:t>
      </w:r>
    </w:p>
    <w:p w14:paraId="38D2B16B" w14:textId="7062174E" w:rsidR="00C15066" w:rsidRDefault="00C15066" w:rsidP="00C03760">
      <w:pPr>
        <w:pStyle w:val="BodyCopy"/>
        <w:ind w:left="720"/>
      </w:pPr>
      <w:r>
        <w:t xml:space="preserve">L&amp;D – 127 </w:t>
      </w:r>
    </w:p>
    <w:p w14:paraId="61B0ED03" w14:textId="77777777" w:rsidR="00C03760" w:rsidRPr="006D2A7E" w:rsidRDefault="00C03760" w:rsidP="00C03760">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82DB5"/>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03760"/>
    <w:rsid w:val="00C15066"/>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8CEBDE-381F-4DF2-8D9B-1551795A12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280</Words>
  <Characters>1602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2025-04-22T10:01:00Z</dcterms:created>
  <dcterms:modified xsi:type="dcterms:W3CDTF">2025-04-22T10:02:00Z</dcterms:modified>
</cp:coreProperties>
</file>