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EAC4A01" w:rsidR="00BC08C6" w:rsidRPr="00F21541" w:rsidRDefault="00223E8B" w:rsidP="00F21541">
      <w:pPr>
        <w:pStyle w:val="Header1"/>
      </w:pPr>
      <w:r>
        <w:t>FOI</w:t>
      </w:r>
      <w:r w:rsidR="00A2127C">
        <w:t xml:space="preserve"> </w:t>
      </w:r>
      <w:r w:rsidR="00A14C3B">
        <w:t>3739</w:t>
      </w:r>
    </w:p>
    <w:p w14:paraId="03EDF20E" w14:textId="429F9D24"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A14C3B">
        <w:rPr>
          <w:noProof/>
        </w:rPr>
        <w:t>24/04/2025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2A2A9995" w14:textId="77777777" w:rsidR="00A14C3B" w:rsidRDefault="00A14C3B" w:rsidP="00A14C3B">
      <w:pPr>
        <w:pStyle w:val="Header2"/>
      </w:pPr>
      <w:r>
        <w:t>Do you currently use an insourcing provider for Orthopaedics if yes what company?</w:t>
      </w:r>
    </w:p>
    <w:p w14:paraId="3F52B9AD" w14:textId="0743DAC6" w:rsidR="00A14C3B" w:rsidRDefault="00A14C3B" w:rsidP="00A14C3B">
      <w:pPr>
        <w:pStyle w:val="BodyCopy"/>
        <w:ind w:left="720"/>
      </w:pPr>
      <w:r w:rsidRPr="00A14C3B">
        <w:t>No</w:t>
      </w:r>
    </w:p>
    <w:p w14:paraId="2357AE49" w14:textId="77777777" w:rsidR="00A14C3B" w:rsidRDefault="00A14C3B" w:rsidP="00A14C3B">
      <w:pPr>
        <w:pStyle w:val="Header2"/>
        <w:numPr>
          <w:ilvl w:val="0"/>
          <w:numId w:val="0"/>
        </w:numPr>
        <w:ind w:left="720"/>
      </w:pPr>
    </w:p>
    <w:p w14:paraId="63AA05CD" w14:textId="77777777" w:rsidR="00A14C3B" w:rsidRDefault="00A14C3B" w:rsidP="00A14C3B">
      <w:pPr>
        <w:pStyle w:val="Header2"/>
      </w:pPr>
      <w:r>
        <w:t>If yes, can you confirm how this was procured and the current cost for this service since the 1st January 2025?</w:t>
      </w:r>
    </w:p>
    <w:p w14:paraId="0CAD6F27" w14:textId="12ACD4F3" w:rsidR="00A14C3B" w:rsidRDefault="00A14C3B" w:rsidP="00A14C3B">
      <w:pPr>
        <w:pStyle w:val="BodyCopy"/>
        <w:ind w:left="720"/>
      </w:pPr>
      <w:r>
        <w:t>N/A</w:t>
      </w:r>
    </w:p>
    <w:p w14:paraId="36F56764" w14:textId="77777777" w:rsidR="00A14C3B" w:rsidRDefault="00A14C3B" w:rsidP="00A14C3B">
      <w:pPr>
        <w:pStyle w:val="Header2"/>
        <w:numPr>
          <w:ilvl w:val="0"/>
          <w:numId w:val="0"/>
        </w:numPr>
        <w:ind w:left="720"/>
      </w:pPr>
    </w:p>
    <w:p w14:paraId="046EF16A" w14:textId="418E2C26" w:rsidR="00A14C3B" w:rsidRDefault="00A14C3B" w:rsidP="00A14C3B">
      <w:pPr>
        <w:pStyle w:val="Header2"/>
      </w:pPr>
      <w:r>
        <w:t>How many patients does the trust have on their Trauma &amp; Orthopaedic waiting list for the bel</w:t>
      </w:r>
      <w:r>
        <w:t>ow Orthopaedic Sub-Specialties?</w:t>
      </w:r>
    </w:p>
    <w:p w14:paraId="2F302C47" w14:textId="3FB1FC64" w:rsidR="00A14C3B" w:rsidRDefault="00A14C3B" w:rsidP="00A14C3B">
      <w:pPr>
        <w:pStyle w:val="Header2"/>
        <w:numPr>
          <w:ilvl w:val="0"/>
          <w:numId w:val="0"/>
        </w:numPr>
        <w:ind w:left="720"/>
      </w:pPr>
      <w:r>
        <w:t xml:space="preserve">Foot &amp; Ankle </w:t>
      </w:r>
      <w:r>
        <w:t xml:space="preserve">– </w:t>
      </w:r>
    </w:p>
    <w:p w14:paraId="661F5F2E" w14:textId="314503DD" w:rsidR="00A14C3B" w:rsidRDefault="00A14C3B" w:rsidP="00A14C3B">
      <w:pPr>
        <w:pStyle w:val="Header2"/>
        <w:numPr>
          <w:ilvl w:val="0"/>
          <w:numId w:val="0"/>
        </w:numPr>
        <w:ind w:left="720"/>
      </w:pPr>
      <w:r>
        <w:t xml:space="preserve">Hip &amp; Knee </w:t>
      </w:r>
      <w:r>
        <w:t xml:space="preserve">– </w:t>
      </w:r>
    </w:p>
    <w:p w14:paraId="5C935B2D" w14:textId="4333B21E" w:rsidR="00A14C3B" w:rsidRDefault="00A14C3B" w:rsidP="00A14C3B">
      <w:pPr>
        <w:pStyle w:val="Header2"/>
        <w:numPr>
          <w:ilvl w:val="0"/>
          <w:numId w:val="0"/>
        </w:numPr>
        <w:ind w:left="720"/>
      </w:pPr>
      <w:r>
        <w:t xml:space="preserve">Soft Tissue Knee </w:t>
      </w:r>
      <w:r>
        <w:t xml:space="preserve">– </w:t>
      </w:r>
    </w:p>
    <w:p w14:paraId="1C1DA3AB" w14:textId="1999FAB5" w:rsidR="00A14C3B" w:rsidRDefault="00A14C3B" w:rsidP="00A14C3B">
      <w:pPr>
        <w:pStyle w:val="Header2"/>
        <w:numPr>
          <w:ilvl w:val="0"/>
          <w:numId w:val="0"/>
        </w:numPr>
        <w:ind w:left="720"/>
      </w:pPr>
      <w:r>
        <w:t xml:space="preserve">Upper Limb </w:t>
      </w:r>
      <w:r>
        <w:t xml:space="preserve">– </w:t>
      </w:r>
    </w:p>
    <w:p w14:paraId="381C9430" w14:textId="1EF5A83A" w:rsidR="00A14C3B" w:rsidRDefault="00A14C3B" w:rsidP="00A14C3B">
      <w:pPr>
        <w:pStyle w:val="BodyCopy"/>
        <w:ind w:left="720"/>
      </w:pPr>
      <w:r>
        <w:t>Unable to get that granularity - t</w:t>
      </w:r>
      <w:r w:rsidRPr="00A14C3B">
        <w:t>otal T&amp;O WL = 7507</w:t>
      </w:r>
    </w:p>
    <w:p w14:paraId="3C6A013F" w14:textId="77777777" w:rsidR="00A14C3B" w:rsidRDefault="00A14C3B" w:rsidP="00A14C3B">
      <w:pPr>
        <w:pStyle w:val="Header2"/>
        <w:numPr>
          <w:ilvl w:val="0"/>
          <w:numId w:val="0"/>
        </w:numPr>
        <w:ind w:left="720"/>
      </w:pPr>
      <w:bookmarkStart w:id="0" w:name="_GoBack"/>
      <w:bookmarkEnd w:id="0"/>
    </w:p>
    <w:p w14:paraId="7EEC4601" w14:textId="4C68C637" w:rsidR="00A14C3B" w:rsidRDefault="00A14C3B" w:rsidP="00A14C3B">
      <w:pPr>
        <w:pStyle w:val="Header2"/>
      </w:pPr>
      <w:r>
        <w:t>Please can you provide the following name</w:t>
      </w:r>
      <w:r>
        <w:t>s and email addresses:</w:t>
      </w:r>
    </w:p>
    <w:p w14:paraId="4946928B" w14:textId="18DD4355" w:rsidR="00A14C3B" w:rsidRPr="00A14C3B" w:rsidRDefault="00A14C3B" w:rsidP="00A14C3B">
      <w:pPr>
        <w:pStyle w:val="Header2"/>
        <w:numPr>
          <w:ilvl w:val="0"/>
          <w:numId w:val="0"/>
        </w:numPr>
        <w:ind w:left="720"/>
        <w:rPr>
          <w:b w:val="0"/>
        </w:rPr>
      </w:pPr>
      <w:r>
        <w:t>Divisional Director for Trauma and Orthopaedics?</w:t>
      </w:r>
      <w:r>
        <w:t xml:space="preserve"> - </w:t>
      </w:r>
      <w:r w:rsidRPr="00A14C3B">
        <w:rPr>
          <w:b w:val="0"/>
        </w:rPr>
        <w:t>Exempt under Section 40 - Personal Information</w:t>
      </w:r>
    </w:p>
    <w:p w14:paraId="4EB7FD77" w14:textId="639F5669" w:rsidR="00B24D3F" w:rsidRDefault="00A14C3B" w:rsidP="00A14C3B">
      <w:pPr>
        <w:pStyle w:val="Header2"/>
        <w:numPr>
          <w:ilvl w:val="0"/>
          <w:numId w:val="0"/>
        </w:numPr>
        <w:ind w:left="720"/>
      </w:pPr>
      <w:r>
        <w:t>Service Manager for Trauma and Orthopaedics?</w:t>
      </w:r>
      <w:r>
        <w:t xml:space="preserve"> - </w:t>
      </w:r>
      <w:r w:rsidRPr="00A14C3B">
        <w:rPr>
          <w:b w:val="0"/>
        </w:rPr>
        <w:t>Exempt under Section 40 - Personal Information</w:t>
      </w:r>
    </w:p>
    <w:p w14:paraId="270E5B4A" w14:textId="77777777" w:rsidR="00A14C3B" w:rsidRPr="006D2A7E" w:rsidRDefault="00A14C3B" w:rsidP="00A14C3B">
      <w:pPr>
        <w:pStyle w:val="Header2"/>
        <w:numPr>
          <w:ilvl w:val="0"/>
          <w:numId w:val="0"/>
        </w:numPr>
        <w:ind w:left="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lastRenderedPageBreak/>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4C3B"/>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09F6130-6299-4D45-80FC-9E929ACFC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348</Words>
  <Characters>1989</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2333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2025-04-24T10:34:00Z</dcterms:created>
  <dcterms:modified xsi:type="dcterms:W3CDTF">2025-04-24T10:34:00Z</dcterms:modified>
</cp:coreProperties>
</file>