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27E3EF1" w:rsidR="00BC08C6" w:rsidRPr="00F21541" w:rsidRDefault="00223E8B" w:rsidP="00F21541">
      <w:pPr>
        <w:pStyle w:val="Header1"/>
      </w:pPr>
      <w:r>
        <w:t>FOI</w:t>
      </w:r>
      <w:r w:rsidR="00A2127C">
        <w:t xml:space="preserve"> </w:t>
      </w:r>
      <w:r w:rsidR="000E3188">
        <w:t>3723</w:t>
      </w:r>
    </w:p>
    <w:p w14:paraId="03EDF20E" w14:textId="4469F97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D62C9">
        <w:rPr>
          <w:noProof/>
        </w:rPr>
        <w:t>08/04/2025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D078351" w14:textId="77777777" w:rsidR="000E3188" w:rsidRDefault="000E3188" w:rsidP="000E3188">
      <w:pPr>
        <w:pStyle w:val="Header2"/>
      </w:pPr>
      <w:r>
        <w:t>The number of internal incident forms raised where staff shortages were recorded as a contributing factor, for the period 1st December 2024 – 28th February 2025.</w:t>
      </w:r>
    </w:p>
    <w:p w14:paraId="2445BD54" w14:textId="3C25D843" w:rsidR="000E3188" w:rsidRDefault="00A23D37" w:rsidP="000E3188">
      <w:pPr>
        <w:pStyle w:val="BodyCopy"/>
        <w:ind w:left="720"/>
      </w:pPr>
      <w:r>
        <w:t>145</w:t>
      </w:r>
      <w:bookmarkStart w:id="0" w:name="_GoBack"/>
      <w:bookmarkEnd w:id="0"/>
    </w:p>
    <w:p w14:paraId="01B3B1D0" w14:textId="77777777" w:rsidR="000E3188" w:rsidRDefault="000E3188" w:rsidP="000E3188">
      <w:pPr>
        <w:pStyle w:val="Header2"/>
        <w:numPr>
          <w:ilvl w:val="0"/>
          <w:numId w:val="0"/>
        </w:numPr>
        <w:ind w:left="720"/>
      </w:pPr>
    </w:p>
    <w:p w14:paraId="227CFF95" w14:textId="77777777" w:rsidR="000E3188" w:rsidRDefault="000E3188" w:rsidP="000E3188">
      <w:pPr>
        <w:pStyle w:val="Header2"/>
      </w:pPr>
      <w:r>
        <w:t>A breakdown of incidents by service area, department, or care setting (if available).</w:t>
      </w:r>
    </w:p>
    <w:p w14:paraId="3065B638" w14:textId="40652D16" w:rsidR="000E3188" w:rsidRDefault="000E3188" w:rsidP="000E3188">
      <w:pPr>
        <w:pStyle w:val="BodyCopy"/>
        <w:ind w:left="720"/>
      </w:pPr>
      <w:r>
        <w:t xml:space="preserve">Please see attached </w:t>
      </w:r>
    </w:p>
    <w:p w14:paraId="659981DF" w14:textId="77777777" w:rsidR="000E3188" w:rsidRDefault="000E3188" w:rsidP="000E3188">
      <w:pPr>
        <w:pStyle w:val="Header2"/>
        <w:numPr>
          <w:ilvl w:val="0"/>
          <w:numId w:val="0"/>
        </w:numPr>
        <w:ind w:left="720"/>
      </w:pPr>
    </w:p>
    <w:p w14:paraId="46D8CDF5" w14:textId="57DB98DF" w:rsidR="00B60670" w:rsidRDefault="000E3188" w:rsidP="00B60670">
      <w:pPr>
        <w:pStyle w:val="Header2"/>
      </w:pPr>
      <w:r>
        <w:t>If available, any trust-wide reports or summaries highlighting trends, risks, or actions taken in response of staff shortage-related incidents</w:t>
      </w:r>
    </w:p>
    <w:p w14:paraId="7CEF14CE" w14:textId="74A81723" w:rsidR="00B60670" w:rsidRPr="00B60670" w:rsidRDefault="00B60670" w:rsidP="00B60670">
      <w:pPr>
        <w:pStyle w:val="BodyCopy"/>
        <w:ind w:left="720"/>
        <w:rPr>
          <w:u w:val="single"/>
        </w:rPr>
      </w:pPr>
      <w:r w:rsidRPr="00B60670">
        <w:rPr>
          <w:u w:val="single"/>
        </w:rPr>
        <w:t>Summary of overall themes</w:t>
      </w:r>
    </w:p>
    <w:p w14:paraId="002F7625" w14:textId="534AE145" w:rsidR="00716791" w:rsidRPr="00716791" w:rsidRDefault="00716791" w:rsidP="00716791">
      <w:pPr>
        <w:pStyle w:val="Header2"/>
        <w:numPr>
          <w:ilvl w:val="0"/>
          <w:numId w:val="0"/>
        </w:numPr>
        <w:ind w:left="720"/>
        <w:rPr>
          <w:b w:val="0"/>
          <w:bCs w:val="0"/>
          <w:spacing w:val="0"/>
          <w:szCs w:val="18"/>
        </w:rPr>
      </w:pPr>
      <w:r w:rsidRPr="00716791">
        <w:rPr>
          <w:b w:val="0"/>
          <w:bCs w:val="0"/>
          <w:spacing w:val="0"/>
          <w:szCs w:val="18"/>
        </w:rPr>
        <w:t xml:space="preserve">Medical overall themes </w:t>
      </w:r>
      <w:r>
        <w:rPr>
          <w:b w:val="0"/>
          <w:bCs w:val="0"/>
          <w:spacing w:val="0"/>
          <w:szCs w:val="18"/>
        </w:rPr>
        <w:t>-</w:t>
      </w:r>
    </w:p>
    <w:p w14:paraId="37D42589" w14:textId="77777777" w:rsidR="00716791" w:rsidRPr="00716791" w:rsidRDefault="00716791" w:rsidP="00716791">
      <w:pPr>
        <w:pStyle w:val="Header2"/>
        <w:numPr>
          <w:ilvl w:val="0"/>
          <w:numId w:val="0"/>
        </w:numPr>
        <w:ind w:left="720"/>
        <w:rPr>
          <w:b w:val="0"/>
          <w:bCs w:val="0"/>
          <w:spacing w:val="0"/>
          <w:szCs w:val="18"/>
        </w:rPr>
      </w:pPr>
      <w:r w:rsidRPr="00716791">
        <w:rPr>
          <w:b w:val="0"/>
          <w:bCs w:val="0"/>
          <w:spacing w:val="0"/>
          <w:szCs w:val="18"/>
        </w:rPr>
        <w:t xml:space="preserve">Sickness </w:t>
      </w:r>
    </w:p>
    <w:p w14:paraId="60B0C62C" w14:textId="77777777" w:rsidR="00716791" w:rsidRPr="00716791" w:rsidRDefault="00716791" w:rsidP="00716791">
      <w:pPr>
        <w:pStyle w:val="Header2"/>
        <w:numPr>
          <w:ilvl w:val="0"/>
          <w:numId w:val="0"/>
        </w:numPr>
        <w:ind w:left="720"/>
        <w:rPr>
          <w:b w:val="0"/>
          <w:bCs w:val="0"/>
          <w:spacing w:val="0"/>
          <w:szCs w:val="18"/>
        </w:rPr>
      </w:pPr>
      <w:r w:rsidRPr="00716791">
        <w:rPr>
          <w:b w:val="0"/>
          <w:bCs w:val="0"/>
          <w:spacing w:val="0"/>
          <w:szCs w:val="18"/>
        </w:rPr>
        <w:t xml:space="preserve">Identification of shortages </w:t>
      </w:r>
    </w:p>
    <w:p w14:paraId="78AF6032" w14:textId="77777777" w:rsidR="00716791" w:rsidRPr="00716791" w:rsidRDefault="00716791" w:rsidP="00716791">
      <w:pPr>
        <w:pStyle w:val="Header2"/>
        <w:numPr>
          <w:ilvl w:val="0"/>
          <w:numId w:val="0"/>
        </w:numPr>
        <w:ind w:left="720"/>
        <w:rPr>
          <w:b w:val="0"/>
          <w:bCs w:val="0"/>
          <w:spacing w:val="0"/>
          <w:szCs w:val="18"/>
        </w:rPr>
      </w:pPr>
    </w:p>
    <w:p w14:paraId="7B0A52AD" w14:textId="5EC8E954" w:rsidR="00716791" w:rsidRPr="00716791" w:rsidRDefault="00716791" w:rsidP="00716791">
      <w:pPr>
        <w:pStyle w:val="Header2"/>
        <w:numPr>
          <w:ilvl w:val="0"/>
          <w:numId w:val="0"/>
        </w:numPr>
        <w:ind w:left="720"/>
        <w:rPr>
          <w:b w:val="0"/>
          <w:bCs w:val="0"/>
          <w:spacing w:val="0"/>
          <w:szCs w:val="18"/>
        </w:rPr>
      </w:pPr>
      <w:r>
        <w:rPr>
          <w:b w:val="0"/>
          <w:bCs w:val="0"/>
          <w:spacing w:val="0"/>
          <w:szCs w:val="18"/>
        </w:rPr>
        <w:t>M</w:t>
      </w:r>
      <w:r w:rsidRPr="00716791">
        <w:rPr>
          <w:b w:val="0"/>
          <w:bCs w:val="0"/>
          <w:spacing w:val="0"/>
          <w:szCs w:val="18"/>
        </w:rPr>
        <w:t>idwifery overall themes</w:t>
      </w:r>
      <w:r>
        <w:rPr>
          <w:b w:val="0"/>
          <w:bCs w:val="0"/>
          <w:spacing w:val="0"/>
          <w:szCs w:val="18"/>
        </w:rPr>
        <w:t xml:space="preserve"> -</w:t>
      </w:r>
    </w:p>
    <w:p w14:paraId="5612A212" w14:textId="77777777" w:rsidR="00716791" w:rsidRPr="00716791" w:rsidRDefault="00716791" w:rsidP="00716791">
      <w:pPr>
        <w:pStyle w:val="Header2"/>
        <w:numPr>
          <w:ilvl w:val="0"/>
          <w:numId w:val="0"/>
        </w:numPr>
        <w:ind w:left="720"/>
        <w:rPr>
          <w:b w:val="0"/>
          <w:bCs w:val="0"/>
          <w:spacing w:val="0"/>
          <w:szCs w:val="18"/>
        </w:rPr>
      </w:pPr>
      <w:r w:rsidRPr="00716791">
        <w:rPr>
          <w:b w:val="0"/>
          <w:bCs w:val="0"/>
          <w:spacing w:val="0"/>
          <w:szCs w:val="18"/>
        </w:rPr>
        <w:t>Sickness</w:t>
      </w:r>
    </w:p>
    <w:p w14:paraId="23E063AF" w14:textId="77777777" w:rsidR="00716791" w:rsidRPr="00716791" w:rsidRDefault="00716791" w:rsidP="00716791">
      <w:pPr>
        <w:pStyle w:val="Header2"/>
        <w:numPr>
          <w:ilvl w:val="0"/>
          <w:numId w:val="0"/>
        </w:numPr>
        <w:ind w:left="720"/>
        <w:rPr>
          <w:b w:val="0"/>
          <w:bCs w:val="0"/>
          <w:spacing w:val="0"/>
          <w:szCs w:val="18"/>
        </w:rPr>
      </w:pPr>
      <w:r w:rsidRPr="00716791">
        <w:rPr>
          <w:b w:val="0"/>
          <w:bCs w:val="0"/>
          <w:spacing w:val="0"/>
          <w:szCs w:val="18"/>
        </w:rPr>
        <w:t xml:space="preserve">Changes to Staffing </w:t>
      </w:r>
    </w:p>
    <w:p w14:paraId="725CED90" w14:textId="77777777" w:rsidR="00716791" w:rsidRPr="00716791" w:rsidRDefault="00716791" w:rsidP="00716791">
      <w:pPr>
        <w:pStyle w:val="Header2"/>
        <w:numPr>
          <w:ilvl w:val="0"/>
          <w:numId w:val="0"/>
        </w:numPr>
        <w:ind w:left="720"/>
        <w:rPr>
          <w:b w:val="0"/>
          <w:bCs w:val="0"/>
          <w:spacing w:val="0"/>
          <w:szCs w:val="18"/>
        </w:rPr>
      </w:pPr>
    </w:p>
    <w:p w14:paraId="7212A7F8" w14:textId="13290005" w:rsidR="00716791" w:rsidRPr="00716791" w:rsidRDefault="00716791" w:rsidP="00716791">
      <w:pPr>
        <w:pStyle w:val="Header2"/>
        <w:numPr>
          <w:ilvl w:val="0"/>
          <w:numId w:val="0"/>
        </w:numPr>
        <w:ind w:left="720"/>
        <w:rPr>
          <w:b w:val="0"/>
          <w:bCs w:val="0"/>
          <w:spacing w:val="0"/>
          <w:szCs w:val="18"/>
        </w:rPr>
      </w:pPr>
      <w:r>
        <w:rPr>
          <w:b w:val="0"/>
          <w:bCs w:val="0"/>
          <w:spacing w:val="0"/>
          <w:szCs w:val="18"/>
        </w:rPr>
        <w:t>N</w:t>
      </w:r>
      <w:r w:rsidRPr="00716791">
        <w:rPr>
          <w:b w:val="0"/>
          <w:bCs w:val="0"/>
          <w:spacing w:val="0"/>
          <w:szCs w:val="18"/>
        </w:rPr>
        <w:t xml:space="preserve">ursing overall themes </w:t>
      </w:r>
    </w:p>
    <w:p w14:paraId="50C2BC45" w14:textId="77777777" w:rsidR="00716791" w:rsidRPr="00716791" w:rsidRDefault="00716791" w:rsidP="00716791">
      <w:pPr>
        <w:pStyle w:val="Header2"/>
        <w:numPr>
          <w:ilvl w:val="0"/>
          <w:numId w:val="0"/>
        </w:numPr>
        <w:ind w:left="720"/>
        <w:rPr>
          <w:b w:val="0"/>
          <w:bCs w:val="0"/>
          <w:spacing w:val="0"/>
          <w:szCs w:val="18"/>
        </w:rPr>
      </w:pPr>
      <w:r w:rsidRPr="00716791">
        <w:rPr>
          <w:b w:val="0"/>
          <w:bCs w:val="0"/>
          <w:spacing w:val="0"/>
          <w:szCs w:val="18"/>
        </w:rPr>
        <w:t xml:space="preserve">Vacancies </w:t>
      </w:r>
    </w:p>
    <w:p w14:paraId="59BD818D" w14:textId="77777777" w:rsidR="00716791" w:rsidRPr="00716791" w:rsidRDefault="00716791" w:rsidP="00716791">
      <w:pPr>
        <w:pStyle w:val="Header2"/>
        <w:numPr>
          <w:ilvl w:val="0"/>
          <w:numId w:val="0"/>
        </w:numPr>
        <w:ind w:left="720"/>
        <w:rPr>
          <w:b w:val="0"/>
          <w:bCs w:val="0"/>
          <w:spacing w:val="0"/>
          <w:szCs w:val="18"/>
        </w:rPr>
      </w:pPr>
      <w:r w:rsidRPr="00716791">
        <w:rPr>
          <w:b w:val="0"/>
          <w:bCs w:val="0"/>
          <w:spacing w:val="0"/>
          <w:szCs w:val="18"/>
        </w:rPr>
        <w:t>Sickness</w:t>
      </w:r>
    </w:p>
    <w:p w14:paraId="561FD9EF" w14:textId="77777777" w:rsidR="00716791" w:rsidRPr="00716791" w:rsidRDefault="00716791" w:rsidP="00716791">
      <w:pPr>
        <w:pStyle w:val="Header2"/>
        <w:numPr>
          <w:ilvl w:val="0"/>
          <w:numId w:val="0"/>
        </w:numPr>
        <w:ind w:left="720"/>
        <w:rPr>
          <w:b w:val="0"/>
          <w:bCs w:val="0"/>
          <w:spacing w:val="0"/>
          <w:szCs w:val="18"/>
        </w:rPr>
      </w:pPr>
      <w:r w:rsidRPr="00716791">
        <w:rPr>
          <w:b w:val="0"/>
          <w:bCs w:val="0"/>
          <w:spacing w:val="0"/>
          <w:szCs w:val="18"/>
        </w:rPr>
        <w:t>Operational pressures</w:t>
      </w:r>
    </w:p>
    <w:p w14:paraId="1EF88C41" w14:textId="77777777" w:rsidR="00716791" w:rsidRPr="00716791" w:rsidRDefault="00716791" w:rsidP="00716791">
      <w:pPr>
        <w:pStyle w:val="Header2"/>
        <w:numPr>
          <w:ilvl w:val="0"/>
          <w:numId w:val="0"/>
        </w:numPr>
        <w:ind w:left="720"/>
        <w:rPr>
          <w:b w:val="0"/>
          <w:bCs w:val="0"/>
          <w:spacing w:val="0"/>
          <w:szCs w:val="18"/>
        </w:rPr>
      </w:pPr>
    </w:p>
    <w:p w14:paraId="402958B4" w14:textId="7CB12756" w:rsidR="00716791" w:rsidRPr="00716791" w:rsidRDefault="00716791" w:rsidP="00716791">
      <w:pPr>
        <w:pStyle w:val="Header2"/>
        <w:numPr>
          <w:ilvl w:val="0"/>
          <w:numId w:val="0"/>
        </w:numPr>
        <w:ind w:left="720"/>
        <w:rPr>
          <w:b w:val="0"/>
          <w:bCs w:val="0"/>
          <w:spacing w:val="0"/>
          <w:szCs w:val="18"/>
        </w:rPr>
      </w:pPr>
      <w:r>
        <w:rPr>
          <w:b w:val="0"/>
          <w:bCs w:val="0"/>
          <w:spacing w:val="0"/>
          <w:szCs w:val="18"/>
        </w:rPr>
        <w:t>Ot</w:t>
      </w:r>
      <w:r w:rsidRPr="00716791">
        <w:rPr>
          <w:b w:val="0"/>
          <w:bCs w:val="0"/>
          <w:spacing w:val="0"/>
          <w:szCs w:val="18"/>
        </w:rPr>
        <w:t xml:space="preserve">her (i.e. HCA/ non-clinical support staff) overall themes </w:t>
      </w:r>
    </w:p>
    <w:p w14:paraId="0FC8F631" w14:textId="33AA351D" w:rsidR="00161B82" w:rsidRPr="006034BB" w:rsidRDefault="00716791" w:rsidP="00E94AB8">
      <w:pPr>
        <w:pStyle w:val="Header2"/>
        <w:numPr>
          <w:ilvl w:val="0"/>
          <w:numId w:val="0"/>
        </w:numPr>
        <w:ind w:left="720"/>
        <w:rPr>
          <w:b w:val="0"/>
          <w:bCs w:val="0"/>
          <w:spacing w:val="0"/>
          <w:szCs w:val="18"/>
        </w:rPr>
      </w:pPr>
      <w:r w:rsidRPr="00716791">
        <w:rPr>
          <w:b w:val="0"/>
          <w:bCs w:val="0"/>
          <w:spacing w:val="0"/>
          <w:szCs w:val="18"/>
        </w:rPr>
        <w:t xml:space="preserve">Operational pressures </w:t>
      </w: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7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E3188"/>
    <w:rsid w:val="00104873"/>
    <w:rsid w:val="00105FC8"/>
    <w:rsid w:val="0011642B"/>
    <w:rsid w:val="0013478D"/>
    <w:rsid w:val="00161B82"/>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034BB"/>
    <w:rsid w:val="0061438C"/>
    <w:rsid w:val="006424B9"/>
    <w:rsid w:val="006455BF"/>
    <w:rsid w:val="00672956"/>
    <w:rsid w:val="00681234"/>
    <w:rsid w:val="006B3DD3"/>
    <w:rsid w:val="006B6CE6"/>
    <w:rsid w:val="006D2A7E"/>
    <w:rsid w:val="00716791"/>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D62C9"/>
    <w:rsid w:val="009E24C5"/>
    <w:rsid w:val="00A06F65"/>
    <w:rsid w:val="00A1544E"/>
    <w:rsid w:val="00A2127C"/>
    <w:rsid w:val="00A21EF5"/>
    <w:rsid w:val="00A23D37"/>
    <w:rsid w:val="00A25187"/>
    <w:rsid w:val="00A305F8"/>
    <w:rsid w:val="00A71F39"/>
    <w:rsid w:val="00AB51D8"/>
    <w:rsid w:val="00B02A70"/>
    <w:rsid w:val="00B039EF"/>
    <w:rsid w:val="00B42BE7"/>
    <w:rsid w:val="00B60670"/>
    <w:rsid w:val="00BC08C6"/>
    <w:rsid w:val="00BE1F69"/>
    <w:rsid w:val="00BF3AA4"/>
    <w:rsid w:val="00BF3AE7"/>
    <w:rsid w:val="00CE2CC3"/>
    <w:rsid w:val="00D011ED"/>
    <w:rsid w:val="00D51AE5"/>
    <w:rsid w:val="00D60B72"/>
    <w:rsid w:val="00D85C43"/>
    <w:rsid w:val="00D914B4"/>
    <w:rsid w:val="00DA63D5"/>
    <w:rsid w:val="00DD04B0"/>
    <w:rsid w:val="00E179BD"/>
    <w:rsid w:val="00E22EC5"/>
    <w:rsid w:val="00E4290C"/>
    <w:rsid w:val="00E554F9"/>
    <w:rsid w:val="00E57E3F"/>
    <w:rsid w:val="00E652A3"/>
    <w:rsid w:val="00E91340"/>
    <w:rsid w:val="00E94AB8"/>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72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82E5A7-66AD-48BA-A25D-466D5E79F8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351</Words>
  <Characters>2002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10</cp:revision>
  <cp:lastPrinted>2022-11-09T09:56:00Z</cp:lastPrinted>
  <dcterms:created xsi:type="dcterms:W3CDTF">2025-04-07T08:09:00Z</dcterms:created>
  <dcterms:modified xsi:type="dcterms:W3CDTF">2025-04-08T12:55:00Z</dcterms:modified>
</cp:coreProperties>
</file>