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1890A5D" w:rsidR="00BC08C6" w:rsidRPr="00F21541" w:rsidRDefault="00223E8B" w:rsidP="00F21541">
      <w:pPr>
        <w:pStyle w:val="Header1"/>
      </w:pPr>
      <w:r>
        <w:t>FOI</w:t>
      </w:r>
      <w:r w:rsidR="00A2127C">
        <w:t xml:space="preserve"> </w:t>
      </w:r>
      <w:r w:rsidR="00A41821">
        <w:t>3708</w:t>
      </w:r>
    </w:p>
    <w:p w14:paraId="03EDF20E" w14:textId="27AD81B7"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A41821">
        <w:rPr>
          <w:noProof/>
        </w:rPr>
        <w:t>01/04/2025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48CBD6EE" w14:textId="77777777" w:rsidR="008B685E" w:rsidRDefault="008B685E" w:rsidP="008B685E">
      <w:pPr>
        <w:pStyle w:val="Header2"/>
      </w:pPr>
      <w:r>
        <w:t>Which types of tests relevant for the primary care diagnosis of Helicobacter pylori (e.g., stool antigen test, urea breath test, serology) do you perform within your Trust, or have performed on your behalf by a Third party? If outsourced, could you please specify the Third party used.</w:t>
      </w:r>
    </w:p>
    <w:p w14:paraId="4F013184" w14:textId="3B4BE48C" w:rsidR="008B685E" w:rsidRDefault="008B685E" w:rsidP="008B685E">
      <w:pPr>
        <w:pStyle w:val="BodyCopy"/>
        <w:ind w:left="720"/>
      </w:pPr>
      <w:r w:rsidRPr="008B685E">
        <w:t xml:space="preserve">Microbiology </w:t>
      </w:r>
      <w:r>
        <w:t xml:space="preserve">- </w:t>
      </w:r>
      <w:r w:rsidRPr="008B685E">
        <w:t>H. pylori stool antigen by ELISA, automated assay</w:t>
      </w:r>
    </w:p>
    <w:p w14:paraId="2B680691" w14:textId="20DA3B3C" w:rsidR="008B685E" w:rsidRDefault="008B685E" w:rsidP="008B685E">
      <w:pPr>
        <w:pStyle w:val="BodyCopy"/>
        <w:ind w:left="720"/>
      </w:pPr>
      <w:r w:rsidRPr="008B685E">
        <w:t xml:space="preserve">Cellular Pathology </w:t>
      </w:r>
      <w:r>
        <w:t xml:space="preserve">- </w:t>
      </w:r>
      <w:r w:rsidRPr="008B685E">
        <w:t>MGG (May-</w:t>
      </w:r>
      <w:proofErr w:type="spellStart"/>
      <w:r w:rsidRPr="008B685E">
        <w:t>Grunwald</w:t>
      </w:r>
      <w:proofErr w:type="spellEnd"/>
      <w:r w:rsidRPr="008B685E">
        <w:t xml:space="preserve"> Giemsa) to test for Helicobacte</w:t>
      </w:r>
      <w:r>
        <w:t>r pylori within tissue sections</w:t>
      </w:r>
    </w:p>
    <w:p w14:paraId="560959DF" w14:textId="77777777" w:rsidR="008B685E" w:rsidRDefault="008B685E" w:rsidP="008B685E">
      <w:pPr>
        <w:pStyle w:val="Header2"/>
        <w:numPr>
          <w:ilvl w:val="0"/>
          <w:numId w:val="0"/>
        </w:numPr>
        <w:ind w:left="720"/>
      </w:pPr>
    </w:p>
    <w:p w14:paraId="7BD5729C" w14:textId="77777777" w:rsidR="008B685E" w:rsidRDefault="008B685E" w:rsidP="008B685E">
      <w:pPr>
        <w:pStyle w:val="Header2"/>
      </w:pPr>
      <w:r>
        <w:t>How many Helicobacter pylori tests of each of these types were performed by your Trust or on its behalf in the most recent 12-month period, or other defined accounting period for which data is available?</w:t>
      </w:r>
    </w:p>
    <w:p w14:paraId="469ACCD2" w14:textId="66541E2A" w:rsidR="008B685E" w:rsidRDefault="008B685E" w:rsidP="008B685E">
      <w:pPr>
        <w:pStyle w:val="BodyCopy"/>
        <w:ind w:left="720"/>
      </w:pPr>
      <w:r w:rsidRPr="008B685E">
        <w:t xml:space="preserve">Microbiology </w:t>
      </w:r>
      <w:r>
        <w:t xml:space="preserve">- </w:t>
      </w:r>
      <w:r w:rsidRPr="008B685E">
        <w:t>11,318 tests in 2024</w:t>
      </w:r>
    </w:p>
    <w:p w14:paraId="7664D623" w14:textId="71474FE7" w:rsidR="008B685E" w:rsidRDefault="008B685E" w:rsidP="008B685E">
      <w:pPr>
        <w:pStyle w:val="BodyCopy"/>
        <w:ind w:left="720"/>
      </w:pPr>
      <w:r w:rsidRPr="008B685E">
        <w:t xml:space="preserve">Cellular Pathology </w:t>
      </w:r>
      <w:r>
        <w:t xml:space="preserve">- </w:t>
      </w:r>
      <w:r w:rsidRPr="008B685E">
        <w:t>No data available</w:t>
      </w:r>
    </w:p>
    <w:p w14:paraId="42E05D38" w14:textId="77777777" w:rsidR="008B685E" w:rsidRDefault="008B685E" w:rsidP="008B685E">
      <w:pPr>
        <w:pStyle w:val="Header2"/>
        <w:numPr>
          <w:ilvl w:val="0"/>
          <w:numId w:val="0"/>
        </w:numPr>
        <w:ind w:left="720" w:firstLine="720"/>
      </w:pPr>
    </w:p>
    <w:p w14:paraId="3BB081C3" w14:textId="77777777" w:rsidR="008B685E" w:rsidRDefault="008B685E" w:rsidP="008B685E">
      <w:pPr>
        <w:pStyle w:val="Header2"/>
      </w:pPr>
      <w:r>
        <w:t>Which types of tests required the in-person attendance of the patient at your Trust or its Third-party provider for testing, how many such in-person attendances were required, and what was the average time taken between patient arrival and departure?</w:t>
      </w:r>
    </w:p>
    <w:p w14:paraId="7D6ED7C6" w14:textId="7F99D105" w:rsidR="008B685E" w:rsidRDefault="008B685E" w:rsidP="008B685E">
      <w:pPr>
        <w:pStyle w:val="BodyCopy"/>
        <w:ind w:left="720"/>
      </w:pPr>
      <w:r w:rsidRPr="008B685E">
        <w:t xml:space="preserve">Microbiology </w:t>
      </w:r>
      <w:r>
        <w:t xml:space="preserve">- </w:t>
      </w:r>
      <w:r w:rsidRPr="008B685E">
        <w:t>H. pylori stool antigen does not require patient attendance, stool samples are sent to the lab</w:t>
      </w:r>
    </w:p>
    <w:p w14:paraId="60A85173" w14:textId="6C1B92D1" w:rsidR="008B685E" w:rsidRDefault="008B685E" w:rsidP="008B685E">
      <w:pPr>
        <w:pStyle w:val="BodyCopy"/>
        <w:ind w:left="720"/>
      </w:pPr>
      <w:r w:rsidRPr="008B685E">
        <w:t xml:space="preserve">Cellular Pathology </w:t>
      </w:r>
      <w:r>
        <w:t xml:space="preserve">- </w:t>
      </w:r>
      <w:r w:rsidRPr="008B685E">
        <w:t>No data available</w:t>
      </w:r>
    </w:p>
    <w:p w14:paraId="0081633A" w14:textId="77777777" w:rsidR="008B685E" w:rsidRDefault="008B685E" w:rsidP="008B685E">
      <w:pPr>
        <w:pStyle w:val="Header2"/>
        <w:numPr>
          <w:ilvl w:val="0"/>
          <w:numId w:val="0"/>
        </w:numPr>
        <w:ind w:left="720"/>
      </w:pPr>
    </w:p>
    <w:p w14:paraId="2058C124" w14:textId="77777777" w:rsidR="008B685E" w:rsidRDefault="008B685E" w:rsidP="008B685E">
      <w:pPr>
        <w:pStyle w:val="Header2"/>
      </w:pPr>
      <w:r>
        <w:t>Specifying each type of Helicobacter pylori test performed by your Trust, or on its behalf, could you please provide the average time (in hours) between receipt of sample to transmission of test result to the GP practice?</w:t>
      </w:r>
    </w:p>
    <w:p w14:paraId="07F63F73" w14:textId="711DA8AF" w:rsidR="008B685E" w:rsidRDefault="008B685E" w:rsidP="008B685E">
      <w:pPr>
        <w:pStyle w:val="BodyCopy"/>
        <w:ind w:left="720"/>
      </w:pPr>
      <w:r w:rsidRPr="008B685E">
        <w:t xml:space="preserve">Microbiology </w:t>
      </w:r>
      <w:r>
        <w:t xml:space="preserve">- </w:t>
      </w:r>
      <w:r w:rsidRPr="008B685E">
        <w:t>H. pylori stool antigen turnaround time = 3 days</w:t>
      </w:r>
    </w:p>
    <w:p w14:paraId="03E9C2AE" w14:textId="1881EAF7" w:rsidR="008B685E" w:rsidRDefault="008B685E" w:rsidP="008B685E">
      <w:pPr>
        <w:pStyle w:val="BodyCopy"/>
        <w:ind w:left="720"/>
      </w:pPr>
      <w:r w:rsidRPr="008B685E">
        <w:t xml:space="preserve">Cellular Pathology </w:t>
      </w:r>
      <w:r>
        <w:t xml:space="preserve">- </w:t>
      </w:r>
      <w:r w:rsidRPr="008B685E">
        <w:t>Gastric biopsy plus MGG stain, 168</w:t>
      </w:r>
      <w:r>
        <w:t xml:space="preserve"> hours (7 – 10 days)</w:t>
      </w:r>
    </w:p>
    <w:p w14:paraId="4BCC0E9C" w14:textId="77777777" w:rsidR="008B685E" w:rsidRDefault="008B685E" w:rsidP="008B685E">
      <w:pPr>
        <w:pStyle w:val="Header2"/>
        <w:numPr>
          <w:ilvl w:val="0"/>
          <w:numId w:val="0"/>
        </w:numPr>
        <w:ind w:left="720"/>
      </w:pPr>
    </w:p>
    <w:p w14:paraId="72EF08EE" w14:textId="4B1FCE7C" w:rsidR="008B685E" w:rsidRDefault="008B685E" w:rsidP="008B685E">
      <w:pPr>
        <w:pStyle w:val="Header2"/>
      </w:pPr>
      <w:r>
        <w:lastRenderedPageBreak/>
        <w:t>For each type of Helicobacter pylori test performed by your Trust or on its behalf, what is the total cost of performing the test to your Trust or the Third party provider (i.e., personnel, infrastructure, r</w:t>
      </w:r>
      <w:r>
        <w:t xml:space="preserve">eagents and consumables, </w:t>
      </w:r>
      <w:proofErr w:type="spellStart"/>
      <w:r>
        <w:t>etc</w:t>
      </w:r>
      <w:proofErr w:type="spellEnd"/>
      <w:r>
        <w:t xml:space="preserve">)? </w:t>
      </w:r>
    </w:p>
    <w:p w14:paraId="1E415333" w14:textId="103A1F87" w:rsidR="008B685E" w:rsidRDefault="00245D11" w:rsidP="00245D11">
      <w:pPr>
        <w:pStyle w:val="BodyCopy"/>
        <w:ind w:left="720"/>
      </w:pPr>
      <w:r w:rsidRPr="00245D11">
        <w:t>HPSA – Helicobacter pylori stool antigen - £10</w:t>
      </w:r>
    </w:p>
    <w:p w14:paraId="61D53B38" w14:textId="6E16A49F" w:rsidR="008B685E" w:rsidRDefault="00245D11" w:rsidP="00245D11">
      <w:pPr>
        <w:pStyle w:val="BodyCopy"/>
        <w:ind w:left="720"/>
      </w:pPr>
      <w:r w:rsidRPr="00245D11">
        <w:t xml:space="preserve">MGG </w:t>
      </w:r>
      <w:r w:rsidR="002C3786">
        <w:t>-</w:t>
      </w:r>
      <w:r w:rsidRPr="00245D11">
        <w:t xml:space="preserve"> Methyl Green </w:t>
      </w:r>
      <w:proofErr w:type="spellStart"/>
      <w:r w:rsidRPr="00245D11">
        <w:t>Pyronin</w:t>
      </w:r>
      <w:proofErr w:type="spellEnd"/>
      <w:r w:rsidRPr="00245D11">
        <w:t xml:space="preserve"> - £28.80</w:t>
      </w:r>
    </w:p>
    <w:p w14:paraId="03F96840" w14:textId="77777777" w:rsidR="00245D11" w:rsidRDefault="00245D11" w:rsidP="008B685E">
      <w:pPr>
        <w:pStyle w:val="Header2"/>
        <w:numPr>
          <w:ilvl w:val="0"/>
          <w:numId w:val="0"/>
        </w:numPr>
        <w:ind w:left="720" w:hanging="720"/>
      </w:pPr>
      <w:bookmarkStart w:id="0" w:name="_GoBack"/>
      <w:bookmarkEnd w:id="0"/>
    </w:p>
    <w:p w14:paraId="63913655" w14:textId="4C4DC2C3" w:rsidR="008B685E" w:rsidRDefault="008B685E" w:rsidP="008B685E">
      <w:pPr>
        <w:pStyle w:val="Header2"/>
        <w:numPr>
          <w:ilvl w:val="0"/>
          <w:numId w:val="0"/>
        </w:numPr>
        <w:ind w:left="720"/>
      </w:pPr>
      <w:r>
        <w:t xml:space="preserve">What does your Trust charge for performing each of these tests? </w:t>
      </w:r>
    </w:p>
    <w:p w14:paraId="2A958FEB" w14:textId="18EC7A56" w:rsidR="008B685E" w:rsidRPr="008B685E" w:rsidRDefault="008B685E" w:rsidP="008B685E">
      <w:pPr>
        <w:pStyle w:val="BodyCopy"/>
        <w:ind w:left="720"/>
      </w:pPr>
      <w:r w:rsidRPr="008B685E">
        <w:t>The Trust does not provide the</w:t>
      </w:r>
      <w:r w:rsidR="00B25A41">
        <w:t>se</w:t>
      </w:r>
      <w:r w:rsidRPr="008B685E">
        <w:t xml:space="preserve"> services to third parties</w:t>
      </w:r>
    </w:p>
    <w:p w14:paraId="39AE10EB" w14:textId="77777777" w:rsidR="008B685E" w:rsidRDefault="008B685E" w:rsidP="008B685E">
      <w:pPr>
        <w:pStyle w:val="Header2"/>
        <w:numPr>
          <w:ilvl w:val="0"/>
          <w:numId w:val="0"/>
        </w:numPr>
        <w:ind w:left="720"/>
      </w:pPr>
    </w:p>
    <w:p w14:paraId="6FDAB780" w14:textId="46BEE557" w:rsidR="008B685E" w:rsidRDefault="008B685E" w:rsidP="008B685E">
      <w:pPr>
        <w:pStyle w:val="Header2"/>
        <w:numPr>
          <w:ilvl w:val="0"/>
          <w:numId w:val="0"/>
        </w:numPr>
        <w:ind w:left="720"/>
      </w:pPr>
      <w:r>
        <w:t xml:space="preserve">Do these tests correspond to standard NHS tariffs or HRG codes? </w:t>
      </w:r>
    </w:p>
    <w:p w14:paraId="24711293" w14:textId="2B311704" w:rsidR="008B685E" w:rsidRDefault="008B685E" w:rsidP="008B685E">
      <w:pPr>
        <w:pStyle w:val="BodyCopy"/>
        <w:ind w:left="720"/>
      </w:pPr>
      <w:r>
        <w:t>N/A</w:t>
      </w:r>
    </w:p>
    <w:p w14:paraId="24E36D1E" w14:textId="77777777" w:rsidR="008B685E" w:rsidRDefault="008B685E" w:rsidP="008B685E">
      <w:pPr>
        <w:pStyle w:val="Header2"/>
        <w:numPr>
          <w:ilvl w:val="0"/>
          <w:numId w:val="0"/>
        </w:numPr>
        <w:ind w:left="720"/>
      </w:pPr>
    </w:p>
    <w:p w14:paraId="591AD416" w14:textId="43DDDCC2" w:rsidR="00F83BD1" w:rsidRDefault="008B685E" w:rsidP="008B685E">
      <w:pPr>
        <w:pStyle w:val="Header2"/>
        <w:numPr>
          <w:ilvl w:val="0"/>
          <w:numId w:val="0"/>
        </w:numPr>
        <w:ind w:left="720"/>
      </w:pPr>
      <w:r>
        <w:t xml:space="preserve">If so, could you please specify the tariff code and amount charged for each test </w:t>
      </w:r>
      <w:proofErr w:type="gramStart"/>
      <w:r>
        <w:t>type.</w:t>
      </w:r>
      <w:proofErr w:type="gramEnd"/>
    </w:p>
    <w:p w14:paraId="316AD58B" w14:textId="32AE0A10" w:rsidR="008B685E" w:rsidRDefault="008B685E" w:rsidP="008B685E">
      <w:pPr>
        <w:pStyle w:val="BodyCopy"/>
        <w:ind w:left="720"/>
      </w:pPr>
      <w:r>
        <w:t>N/A</w:t>
      </w:r>
    </w:p>
    <w:p w14:paraId="654FBF3E" w14:textId="77777777" w:rsidR="008B685E" w:rsidRPr="006D2A7E" w:rsidRDefault="008B685E" w:rsidP="008B685E">
      <w:pPr>
        <w:pStyle w:val="Header2"/>
        <w:numPr>
          <w:ilvl w:val="0"/>
          <w:numId w:val="0"/>
        </w:numPr>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69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45D11"/>
    <w:rsid w:val="00256645"/>
    <w:rsid w:val="00276B2F"/>
    <w:rsid w:val="002B7251"/>
    <w:rsid w:val="002C03E3"/>
    <w:rsid w:val="002C3786"/>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B685E"/>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41821"/>
    <w:rsid w:val="00A71F39"/>
    <w:rsid w:val="00AB51D8"/>
    <w:rsid w:val="00B02A70"/>
    <w:rsid w:val="00B039EF"/>
    <w:rsid w:val="00B25A41"/>
    <w:rsid w:val="00B42BE7"/>
    <w:rsid w:val="00BC08C6"/>
    <w:rsid w:val="00BE1F69"/>
    <w:rsid w:val="00BF3AA4"/>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69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E7BC06-CBF3-48DD-9B3D-22CCE2CCF3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2</Pages>
  <Words>558</Words>
  <Characters>3185</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5</cp:revision>
  <cp:lastPrinted>2022-11-09T09:56:00Z</cp:lastPrinted>
  <dcterms:created xsi:type="dcterms:W3CDTF">2025-04-01T12:44:00Z</dcterms:created>
  <dcterms:modified xsi:type="dcterms:W3CDTF">2025-04-01T12:57:00Z</dcterms:modified>
</cp:coreProperties>
</file>