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58067A2" w:rsidR="00BC08C6" w:rsidRPr="00F21541" w:rsidRDefault="00223E8B" w:rsidP="00F21541">
      <w:pPr>
        <w:pStyle w:val="Header1"/>
      </w:pPr>
      <w:r>
        <w:t>FOI</w:t>
      </w:r>
      <w:r w:rsidR="00A2127C">
        <w:t xml:space="preserve"> </w:t>
      </w:r>
      <w:r w:rsidR="00904C53">
        <w:t>3660</w:t>
      </w:r>
    </w:p>
    <w:p w14:paraId="03EDF20E" w14:textId="245189B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04C53">
        <w:rPr>
          <w:noProof/>
        </w:rPr>
        <w:t>21/02/2025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F243EF" w14:textId="38947323" w:rsidR="00A2127C" w:rsidRDefault="00904C53" w:rsidP="00904C53">
      <w:pPr>
        <w:pStyle w:val="Header2"/>
      </w:pPr>
      <w:r w:rsidRPr="00904C53">
        <w:t>I am looking to find the total amount spend by your trust on translation and interpretation services in each financial year since 2019/20.</w:t>
      </w:r>
    </w:p>
    <w:p w14:paraId="3211CD46" w14:textId="1370EAED" w:rsidR="00904C53" w:rsidRPr="00C3099A" w:rsidRDefault="00C3099A" w:rsidP="00C3099A">
      <w:pPr>
        <w:pStyle w:val="BodyCopy"/>
        <w:ind w:left="720"/>
      </w:pPr>
      <w:r w:rsidRPr="00C3099A">
        <w:t>24-25 YTD</w:t>
      </w:r>
      <w:r>
        <w:t xml:space="preserve"> - </w:t>
      </w:r>
      <w:r w:rsidRPr="00C3099A">
        <w:t>£331,189</w:t>
      </w:r>
    </w:p>
    <w:p w14:paraId="44B371DD" w14:textId="77777777" w:rsidR="00C3099A" w:rsidRPr="00C3099A" w:rsidRDefault="00C3099A" w:rsidP="00C3099A">
      <w:pPr>
        <w:pStyle w:val="BodyCopy"/>
        <w:ind w:left="720"/>
        <w:rPr>
          <w:b/>
          <w:bCs/>
          <w:spacing w:val="-2"/>
          <w:szCs w:val="80"/>
        </w:rPr>
      </w:pPr>
      <w:r>
        <w:t xml:space="preserve">2019-20 &amp; 2020-21 to 2023-24 are exempt under Section </w:t>
      </w:r>
      <w:r w:rsidRPr="00C3099A">
        <w:rPr>
          <w:bCs/>
          <w:spacing w:val="-2"/>
          <w:szCs w:val="80"/>
        </w:rPr>
        <w:t>21 – information already reasonably accessible</w:t>
      </w:r>
    </w:p>
    <w:p w14:paraId="4DBDFC0B" w14:textId="7E92325B" w:rsidR="00904C53" w:rsidRDefault="00C3099A" w:rsidP="00C3099A">
      <w:pPr>
        <w:pStyle w:val="BodyCopy"/>
        <w:ind w:left="720"/>
      </w:pPr>
      <w:hyperlink r:id="rId8" w:history="1">
        <w:r w:rsidRPr="00C3099A">
          <w:rPr>
            <w:rStyle w:val="Hyperlink"/>
          </w:rPr>
          <w:t>Translation-Services-Spend-</w:t>
        </w:r>
        <w:r w:rsidRPr="00C3099A">
          <w:rPr>
            <w:rStyle w:val="Hyperlink"/>
          </w:rPr>
          <w:t>f</w:t>
        </w:r>
        <w:r w:rsidRPr="00C3099A">
          <w:rPr>
            <w:rStyle w:val="Hyperlink"/>
          </w:rPr>
          <w:t>inancial-year-2015-to-2020-077.pdf</w:t>
        </w:r>
      </w:hyperlink>
      <w:r>
        <w:t xml:space="preserve"> – 2019-20</w:t>
      </w:r>
    </w:p>
    <w:p w14:paraId="49A2C76B" w14:textId="26BF913A" w:rsidR="00C3099A" w:rsidRDefault="00C3099A" w:rsidP="00C3099A">
      <w:pPr>
        <w:pStyle w:val="BodyCopy"/>
        <w:ind w:left="720"/>
      </w:pPr>
      <w:hyperlink r:id="rId9" w:history="1">
        <w:r w:rsidRPr="00C3099A">
          <w:rPr>
            <w:rStyle w:val="Hyperlink"/>
          </w:rPr>
          <w:t>FOI 14</w:t>
        </w:r>
        <w:r w:rsidRPr="00C3099A">
          <w:rPr>
            <w:rStyle w:val="Hyperlink"/>
          </w:rPr>
          <w:t>4</w:t>
        </w:r>
        <w:r w:rsidRPr="00C3099A">
          <w:rPr>
            <w:rStyle w:val="Hyperlink"/>
          </w:rPr>
          <w:t>7</w:t>
        </w:r>
      </w:hyperlink>
      <w:r>
        <w:t xml:space="preserve"> – 2020-21 to 2023-24</w:t>
      </w:r>
      <w:bookmarkStart w:id="0" w:name="_GoBack"/>
      <w:bookmarkEnd w:id="0"/>
    </w:p>
    <w:p w14:paraId="1E331E10" w14:textId="77777777" w:rsidR="00C3099A" w:rsidRPr="006D2A7E" w:rsidRDefault="00C3099A" w:rsidP="00C3099A">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4C53"/>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3099A"/>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character" w:styleId="FollowedHyperlink">
    <w:name w:val="FollowedHyperlink"/>
    <w:basedOn w:val="DefaultParagraphFont"/>
    <w:uiPriority w:val="99"/>
    <w:semiHidden/>
    <w:unhideWhenUsed/>
    <w:rsid w:val="00C3099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15718878">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wp-content/uploads/2021/01/Translation-Services-Spend-financial-year-2015-to-2020-077.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bedfordshirehospitals.nhs.uk/wp-content/uploads/2024/06/FOI-3105.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EBC0DD-CE0F-4F40-B7AE-C6AFC186A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334</Words>
  <Characters>1910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2025-02-21T09:56:00Z</dcterms:created>
  <dcterms:modified xsi:type="dcterms:W3CDTF">2025-02-21T10:03:00Z</dcterms:modified>
</cp:coreProperties>
</file>