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BF0DF7E" w:rsidR="00BC08C6" w:rsidRPr="00F21541" w:rsidRDefault="00223E8B" w:rsidP="00F21541">
      <w:pPr>
        <w:pStyle w:val="Header1"/>
      </w:pPr>
      <w:r>
        <w:t>FOI</w:t>
      </w:r>
      <w:r w:rsidR="00AE0911">
        <w:t xml:space="preserve"> 3576</w:t>
      </w:r>
    </w:p>
    <w:p w14:paraId="03EDF20E" w14:textId="2C35463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E0911">
        <w:rPr>
          <w:noProof/>
        </w:rPr>
        <w:t>31/01/2025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A9109BB" w14:textId="09392404" w:rsidR="00AE0911" w:rsidRDefault="00AE0911" w:rsidP="00AE0911">
      <w:pPr>
        <w:pStyle w:val="Header2"/>
      </w:pPr>
      <w:r>
        <w:t>The amount of revenue raised from the sale of redundant and end of life medical equipment.</w:t>
      </w:r>
    </w:p>
    <w:p w14:paraId="692F303C" w14:textId="28A3EB7C" w:rsidR="00AE0911" w:rsidRDefault="00AE0911" w:rsidP="00AE0911">
      <w:pPr>
        <w:pStyle w:val="BodyCopy"/>
        <w:ind w:left="720"/>
      </w:pPr>
      <w:r w:rsidRPr="00AE0911">
        <w:t>£101,758.00</w:t>
      </w:r>
    </w:p>
    <w:p w14:paraId="328D52D3" w14:textId="77777777" w:rsidR="00AE0911" w:rsidRDefault="00AE0911" w:rsidP="00AE0911">
      <w:pPr>
        <w:pStyle w:val="Header2"/>
        <w:numPr>
          <w:ilvl w:val="0"/>
          <w:numId w:val="0"/>
        </w:numPr>
        <w:ind w:left="720"/>
      </w:pPr>
    </w:p>
    <w:p w14:paraId="5B4104D5" w14:textId="5024AAC0" w:rsidR="006455BF" w:rsidRDefault="00AE0911" w:rsidP="00AE0911">
      <w:pPr>
        <w:pStyle w:val="Header2"/>
      </w:pPr>
      <w:r>
        <w:t>A breakdown by equipment type of the revenue raised, e.g. Diagnostic equipment, Theatre Equipment, Ward equipment</w:t>
      </w:r>
    </w:p>
    <w:p w14:paraId="28D7B9B4" w14:textId="6DED99E4" w:rsidR="008D10D1" w:rsidRDefault="00AE0911" w:rsidP="00AE0911">
      <w:pPr>
        <w:pStyle w:val="BodyCopy"/>
        <w:ind w:left="720"/>
      </w:pPr>
      <w:r w:rsidRPr="00AE0911">
        <w:t xml:space="preserve">The list is extensive and not able to describe each item individually. They include, but not limited to ventilators, anaesthetic machines, defibrillators, dialysis machines </w:t>
      </w:r>
      <w:proofErr w:type="spellStart"/>
      <w:r w:rsidRPr="00AE0911">
        <w:t>etc</w:t>
      </w:r>
      <w:bookmarkStart w:id="0" w:name="_GoBack"/>
      <w:bookmarkEnd w:id="0"/>
      <w:proofErr w:type="spellEnd"/>
    </w:p>
    <w:p w14:paraId="5CC80CB2" w14:textId="77777777" w:rsidR="00AE0911" w:rsidRPr="006D2A7E" w:rsidRDefault="00AE091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AE0911"/>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E60891-D3CD-4D7C-A38F-54CEB6DA0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303</Words>
  <Characters>1728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2025-01-31T11:54:00Z</dcterms:created>
  <dcterms:modified xsi:type="dcterms:W3CDTF">2025-01-31T11:54:00Z</dcterms:modified>
</cp:coreProperties>
</file>