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B3C4DD" w:rsidR="00BC08C6" w:rsidRPr="00F21541" w:rsidRDefault="00223E8B" w:rsidP="00F21541">
      <w:pPr>
        <w:pStyle w:val="Header1"/>
      </w:pPr>
      <w:r>
        <w:t>FOI</w:t>
      </w:r>
      <w:r w:rsidR="007C1433">
        <w:t xml:space="preserve"> 3568</w:t>
      </w:r>
      <w:bookmarkStart w:id="0" w:name="_GoBack"/>
      <w:bookmarkEnd w:id="0"/>
    </w:p>
    <w:p w14:paraId="03EDF20E" w14:textId="6F51E9A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C1433">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9546993" w14:textId="3D48841F" w:rsidR="007C1433" w:rsidRDefault="007C1433" w:rsidP="007C1433">
      <w:pPr>
        <w:pStyle w:val="Header2"/>
      </w:pPr>
      <w:r>
        <w:t>In the financial years 22/23, 23/24 and 24/25, how many surgeries and operations were cancelled in your trust? Please provide a breakdown by financial year</w:t>
      </w:r>
    </w:p>
    <w:p w14:paraId="22017247" w14:textId="7FB02181" w:rsidR="007C1433" w:rsidRDefault="007C1433" w:rsidP="007C1433">
      <w:pPr>
        <w:pStyle w:val="BodyCopy"/>
        <w:ind w:left="720"/>
      </w:pPr>
      <w:r>
        <w:t>Please see attached</w:t>
      </w:r>
    </w:p>
    <w:p w14:paraId="4051917E" w14:textId="77777777" w:rsidR="007C1433" w:rsidRDefault="007C1433" w:rsidP="007C1433">
      <w:pPr>
        <w:pStyle w:val="Header2"/>
        <w:numPr>
          <w:ilvl w:val="0"/>
          <w:numId w:val="0"/>
        </w:numPr>
        <w:ind w:left="720" w:hanging="720"/>
      </w:pPr>
    </w:p>
    <w:p w14:paraId="5B4104D5" w14:textId="3C705A64" w:rsidR="006455BF" w:rsidRDefault="007C1433" w:rsidP="007C1433">
      <w:pPr>
        <w:pStyle w:val="Header2"/>
      </w:pPr>
      <w:r>
        <w:t>In the financial years 22/23, 23/24 and 24/25, how many of these cancellations were owing to problems relating to faults in equipment and infrastructure? Specifically, we are looking at the following reasons for cancellation: Equipment being unavailable due to damage, the operating room was deemed unsuitable (due to factors such as temperature, mould or concerns about its structural integrity e.g. RAAC). Please provide a breakdown by year and by reason for cancellation (Equipment, Infrastructure concerns and other).</w:t>
      </w:r>
    </w:p>
    <w:p w14:paraId="28D7B9B4" w14:textId="6FAA5F5D" w:rsidR="008D10D1" w:rsidRDefault="007C1433" w:rsidP="007C1433">
      <w:pPr>
        <w:pStyle w:val="BodyCopy"/>
        <w:ind w:left="720"/>
      </w:pPr>
      <w:r>
        <w:t xml:space="preserve">Please see attached and </w:t>
      </w:r>
      <w:hyperlink r:id="rId8" w:history="1">
        <w:r w:rsidRPr="007C1433">
          <w:rPr>
            <w:rStyle w:val="Hyperlink"/>
          </w:rPr>
          <w:t>FOI-3094.docx</w:t>
        </w:r>
      </w:hyperlink>
    </w:p>
    <w:p w14:paraId="10297BDE" w14:textId="77777777" w:rsidR="007C1433" w:rsidRPr="006D2A7E" w:rsidRDefault="007C1433"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C1433"/>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5%2F01%2FFOI-3094.docx&amp;wdOrigin=BROWSE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B7E055-390D-4211-A07C-192FD564A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381</Words>
  <Characters>2176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2025-02-07T12:16:00Z</dcterms:created>
  <dcterms:modified xsi:type="dcterms:W3CDTF">2025-02-07T12:16:00Z</dcterms:modified>
</cp:coreProperties>
</file>