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50B3F7A" w:rsidR="00BC08C6" w:rsidRPr="00F21541" w:rsidRDefault="00BC08C6" w:rsidP="00F21541">
      <w:pPr>
        <w:pStyle w:val="Header1"/>
      </w:pPr>
      <w:r w:rsidRPr="00F21541">
        <w:t>FOI</w:t>
      </w:r>
      <w:r w:rsidR="00CA4749">
        <w:t xml:space="preserve"> 3423</w:t>
      </w:r>
    </w:p>
    <w:p w14:paraId="03EDF20E" w14:textId="5C985BA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A4749">
        <w:rPr>
          <w:noProof/>
        </w:rPr>
        <w:t>08/11/2024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0EE14A93" w14:textId="625EC5D7" w:rsidR="00CA4749" w:rsidRPr="00CA4749" w:rsidRDefault="00CA4749" w:rsidP="00CA4749">
      <w:pPr>
        <w:pStyle w:val="Header2"/>
        <w:spacing w:after="0" w:line="240" w:lineRule="auto"/>
        <w:rPr>
          <w:rFonts w:ascii="Times New Roman" w:hAnsi="Times New Roman"/>
        </w:rPr>
      </w:pPr>
      <w:r>
        <w:t>Total Framework Agency Spend for Dental Nursing</w:t>
      </w:r>
    </w:p>
    <w:p w14:paraId="68D8BF6A" w14:textId="40C0647D" w:rsidR="00CA4749" w:rsidRPr="00CA4749" w:rsidRDefault="00CA4749" w:rsidP="00CA4749">
      <w:pPr>
        <w:pStyle w:val="Header2"/>
        <w:numPr>
          <w:ilvl w:val="0"/>
          <w:numId w:val="0"/>
        </w:numPr>
        <w:spacing w:after="0" w:line="240" w:lineRule="auto"/>
        <w:ind w:left="720"/>
        <w:rPr>
          <w:rFonts w:ascii="Times New Roman" w:hAnsi="Times New Roman"/>
          <w:b w:val="0"/>
        </w:rPr>
      </w:pPr>
      <w:r w:rsidRPr="00CA4749">
        <w:rPr>
          <w:b w:val="0"/>
        </w:rPr>
        <w:t>None</w:t>
      </w:r>
    </w:p>
    <w:p w14:paraId="73F69D7A" w14:textId="77777777" w:rsidR="00CA4749" w:rsidRDefault="00CA4749" w:rsidP="00CA4749">
      <w:pPr>
        <w:pStyle w:val="Header2"/>
        <w:numPr>
          <w:ilvl w:val="0"/>
          <w:numId w:val="0"/>
        </w:numPr>
        <w:spacing w:after="0" w:line="240" w:lineRule="auto"/>
        <w:ind w:left="720"/>
      </w:pPr>
    </w:p>
    <w:p w14:paraId="57043460" w14:textId="2FDBD77E" w:rsidR="00CA4749" w:rsidRDefault="00CA4749" w:rsidP="00CA4749">
      <w:pPr>
        <w:pStyle w:val="Header2"/>
        <w:spacing w:after="0" w:line="240" w:lineRule="auto"/>
      </w:pPr>
      <w:r>
        <w:t>Total Off Framework Agency Spend for Dental Nursing</w:t>
      </w:r>
    </w:p>
    <w:p w14:paraId="1FE6CC93" w14:textId="1FFB7630" w:rsidR="00CA4749" w:rsidRPr="00CA4749" w:rsidRDefault="00CA4749" w:rsidP="00CA4749">
      <w:pPr>
        <w:pStyle w:val="Header2"/>
        <w:numPr>
          <w:ilvl w:val="0"/>
          <w:numId w:val="0"/>
        </w:numPr>
        <w:spacing w:after="0" w:line="240" w:lineRule="auto"/>
        <w:ind w:left="720"/>
        <w:rPr>
          <w:b w:val="0"/>
        </w:rPr>
      </w:pPr>
      <w:r w:rsidRPr="00CA4749">
        <w:rPr>
          <w:b w:val="0"/>
        </w:rPr>
        <w:t>The Trust does not use off framework agencies</w:t>
      </w:r>
    </w:p>
    <w:p w14:paraId="575A25CF" w14:textId="77777777" w:rsidR="00CA4749" w:rsidRDefault="00CA4749" w:rsidP="00CA4749">
      <w:pPr>
        <w:pStyle w:val="Header2"/>
        <w:numPr>
          <w:ilvl w:val="0"/>
          <w:numId w:val="0"/>
        </w:numPr>
        <w:spacing w:after="0" w:line="240" w:lineRule="auto"/>
        <w:ind w:left="720"/>
      </w:pPr>
    </w:p>
    <w:p w14:paraId="3CF79562" w14:textId="0CF1D87F" w:rsidR="00CA4749" w:rsidRDefault="00CA4749" w:rsidP="00CA4749">
      <w:pPr>
        <w:pStyle w:val="Header2"/>
        <w:spacing w:after="0" w:line="240" w:lineRule="auto"/>
      </w:pPr>
      <w:r>
        <w:t>Total dental nursing hours filled by Framework Agencies</w:t>
      </w:r>
    </w:p>
    <w:p w14:paraId="012AA2E1" w14:textId="10684F5E" w:rsidR="00CA4749" w:rsidRDefault="00CA4749" w:rsidP="00CA4749">
      <w:pPr>
        <w:pStyle w:val="Header2"/>
        <w:numPr>
          <w:ilvl w:val="0"/>
          <w:numId w:val="0"/>
        </w:numPr>
        <w:spacing w:after="0" w:line="240" w:lineRule="auto"/>
        <w:ind w:left="720"/>
        <w:rPr>
          <w:b w:val="0"/>
        </w:rPr>
      </w:pPr>
      <w:r w:rsidRPr="00CA4749">
        <w:rPr>
          <w:b w:val="0"/>
        </w:rPr>
        <w:t>None</w:t>
      </w:r>
    </w:p>
    <w:p w14:paraId="0CB979DB" w14:textId="77777777" w:rsidR="00CA4749" w:rsidRPr="00CA4749" w:rsidRDefault="00CA4749" w:rsidP="00CA4749">
      <w:pPr>
        <w:pStyle w:val="Header2"/>
        <w:numPr>
          <w:ilvl w:val="0"/>
          <w:numId w:val="0"/>
        </w:numPr>
        <w:spacing w:after="0" w:line="240" w:lineRule="auto"/>
        <w:ind w:left="720"/>
        <w:rPr>
          <w:b w:val="0"/>
        </w:rPr>
      </w:pPr>
    </w:p>
    <w:p w14:paraId="5F9924F6" w14:textId="42847C95" w:rsidR="00CA4749" w:rsidRDefault="00CA4749" w:rsidP="00CA4749">
      <w:pPr>
        <w:pStyle w:val="Header2"/>
        <w:spacing w:after="0" w:line="240" w:lineRule="auto"/>
      </w:pPr>
      <w:r>
        <w:t>Total dental nursing hours filled by Off Framework agencies</w:t>
      </w:r>
    </w:p>
    <w:p w14:paraId="09E9C3C6" w14:textId="77777777" w:rsidR="00CA4749" w:rsidRPr="00CA4749" w:rsidRDefault="00CA4749" w:rsidP="00CA4749">
      <w:pPr>
        <w:pStyle w:val="Header2"/>
        <w:numPr>
          <w:ilvl w:val="0"/>
          <w:numId w:val="0"/>
        </w:numPr>
        <w:spacing w:after="0" w:line="240" w:lineRule="auto"/>
        <w:ind w:left="720"/>
        <w:rPr>
          <w:b w:val="0"/>
        </w:rPr>
      </w:pPr>
      <w:r w:rsidRPr="00CA4749">
        <w:rPr>
          <w:b w:val="0"/>
        </w:rPr>
        <w:t>The Trust does not use off framework agencies</w:t>
      </w:r>
    </w:p>
    <w:p w14:paraId="112BDA32" w14:textId="6808338E" w:rsidR="00CA4749" w:rsidRDefault="00CA4749" w:rsidP="00CA4749">
      <w:pPr>
        <w:pStyle w:val="Header2"/>
        <w:numPr>
          <w:ilvl w:val="0"/>
          <w:numId w:val="0"/>
        </w:numPr>
        <w:spacing w:after="0" w:line="240" w:lineRule="auto"/>
        <w:ind w:left="720"/>
      </w:pPr>
    </w:p>
    <w:p w14:paraId="1F51CAB5" w14:textId="7F0181F2" w:rsidR="00CA4749" w:rsidRDefault="00CA4749" w:rsidP="00CA4749">
      <w:pPr>
        <w:pStyle w:val="Header2"/>
        <w:spacing w:after="0" w:line="240" w:lineRule="auto"/>
      </w:pPr>
      <w:r>
        <w:t>A list of all Framework agencies utilised by the Trust for dental nursing and total number of shifts for each framework agency</w:t>
      </w:r>
    </w:p>
    <w:p w14:paraId="72CAF49E" w14:textId="632B2E47" w:rsidR="00CA4749" w:rsidRDefault="00CA4749" w:rsidP="00CA4749">
      <w:pPr>
        <w:pStyle w:val="Header2"/>
        <w:numPr>
          <w:ilvl w:val="0"/>
          <w:numId w:val="0"/>
        </w:numPr>
        <w:spacing w:after="0" w:line="240" w:lineRule="auto"/>
        <w:ind w:left="720"/>
        <w:rPr>
          <w:b w:val="0"/>
        </w:rPr>
      </w:pPr>
      <w:r w:rsidRPr="00CA4749">
        <w:rPr>
          <w:b w:val="0"/>
        </w:rPr>
        <w:t>N/A</w:t>
      </w:r>
    </w:p>
    <w:p w14:paraId="0A9B4EE9" w14:textId="77777777" w:rsidR="00CA4749" w:rsidRPr="00CA4749" w:rsidRDefault="00CA4749" w:rsidP="00CA4749">
      <w:pPr>
        <w:pStyle w:val="Header2"/>
        <w:numPr>
          <w:ilvl w:val="0"/>
          <w:numId w:val="0"/>
        </w:numPr>
        <w:spacing w:after="0" w:line="240" w:lineRule="auto"/>
        <w:ind w:left="720"/>
        <w:rPr>
          <w:b w:val="0"/>
        </w:rPr>
      </w:pPr>
    </w:p>
    <w:p w14:paraId="6F174430" w14:textId="1DAECA5F" w:rsidR="00CA4749" w:rsidRDefault="00CA4749" w:rsidP="00CA4749">
      <w:pPr>
        <w:pStyle w:val="Header2"/>
        <w:spacing w:after="0" w:line="240" w:lineRule="auto"/>
      </w:pPr>
      <w:r>
        <w:t>A list of all Off Framework agencies utilised by the Trust for dental nursing and total number of shifts for each non framework agency</w:t>
      </w:r>
    </w:p>
    <w:p w14:paraId="6A9FC9C4" w14:textId="1A2B7890" w:rsidR="00CA4749" w:rsidRDefault="00CA4749" w:rsidP="00CA4749">
      <w:pPr>
        <w:pStyle w:val="Header2"/>
        <w:numPr>
          <w:ilvl w:val="0"/>
          <w:numId w:val="0"/>
        </w:numPr>
        <w:spacing w:after="0" w:line="240" w:lineRule="auto"/>
        <w:ind w:left="720"/>
        <w:rPr>
          <w:b w:val="0"/>
        </w:rPr>
      </w:pPr>
      <w:r w:rsidRPr="00CA4749">
        <w:rPr>
          <w:b w:val="0"/>
        </w:rPr>
        <w:t>The Trust does not use off framework agencies</w:t>
      </w:r>
    </w:p>
    <w:p w14:paraId="10BCE928" w14:textId="77777777" w:rsidR="00CA4749" w:rsidRPr="00CA4749" w:rsidRDefault="00CA4749" w:rsidP="00CA4749">
      <w:pPr>
        <w:pStyle w:val="Header2"/>
        <w:numPr>
          <w:ilvl w:val="0"/>
          <w:numId w:val="0"/>
        </w:numPr>
        <w:spacing w:after="0" w:line="240" w:lineRule="auto"/>
        <w:ind w:left="720"/>
        <w:rPr>
          <w:b w:val="0"/>
        </w:rPr>
      </w:pPr>
    </w:p>
    <w:p w14:paraId="0F0C4670" w14:textId="3ACB4145" w:rsidR="00CA4749" w:rsidRDefault="00CA4749" w:rsidP="00CA4749">
      <w:pPr>
        <w:pStyle w:val="Header2"/>
        <w:spacing w:after="0" w:line="240" w:lineRule="auto"/>
      </w:pPr>
      <w:r>
        <w:t>A list of Agency suppliers with a day charge rate of over £30 for dental nursing</w:t>
      </w:r>
    </w:p>
    <w:p w14:paraId="2293D793" w14:textId="7A0AE7B8" w:rsidR="00CA4749" w:rsidRPr="00CA4749" w:rsidRDefault="00CA4749" w:rsidP="00CA4749">
      <w:pPr>
        <w:pStyle w:val="Header2"/>
        <w:numPr>
          <w:ilvl w:val="0"/>
          <w:numId w:val="0"/>
        </w:numPr>
        <w:spacing w:after="0" w:line="240" w:lineRule="auto"/>
        <w:ind w:left="720"/>
        <w:rPr>
          <w:b w:val="0"/>
        </w:rPr>
      </w:pPr>
      <w:r w:rsidRPr="00CA4749">
        <w:rPr>
          <w:b w:val="0"/>
        </w:rPr>
        <w:t>N/A</w:t>
      </w:r>
    </w:p>
    <w:p w14:paraId="64F6EF2E" w14:textId="77777777" w:rsidR="00CA4749" w:rsidRDefault="00CA4749" w:rsidP="00CA4749">
      <w:pPr>
        <w:pStyle w:val="Header2"/>
        <w:numPr>
          <w:ilvl w:val="0"/>
          <w:numId w:val="0"/>
        </w:numPr>
        <w:spacing w:after="0" w:line="240" w:lineRule="auto"/>
        <w:ind w:left="720"/>
      </w:pPr>
      <w:r>
        <w:t> </w:t>
      </w:r>
    </w:p>
    <w:p w14:paraId="7042B643" w14:textId="0F6875F5" w:rsidR="00CA4749" w:rsidRDefault="00CA4749" w:rsidP="00CA4749">
      <w:pPr>
        <w:pStyle w:val="Header2"/>
        <w:spacing w:after="0" w:line="240" w:lineRule="auto"/>
      </w:pPr>
      <w:r>
        <w:t>A list of Agency suppliers with a night charge rate of over £35 for dental nursing</w:t>
      </w:r>
    </w:p>
    <w:p w14:paraId="553093F9" w14:textId="77777777" w:rsidR="00CA4749" w:rsidRDefault="00CA4749" w:rsidP="00CA4749">
      <w:pPr>
        <w:pStyle w:val="Header2"/>
        <w:numPr>
          <w:ilvl w:val="0"/>
          <w:numId w:val="0"/>
        </w:numPr>
        <w:spacing w:after="0" w:line="240" w:lineRule="auto"/>
        <w:ind w:left="720"/>
        <w:rPr>
          <w:b w:val="0"/>
        </w:rPr>
      </w:pPr>
      <w:r w:rsidRPr="00CA4749">
        <w:rPr>
          <w:b w:val="0"/>
        </w:rPr>
        <w:t>N/A</w:t>
      </w:r>
    </w:p>
    <w:p w14:paraId="4A572086" w14:textId="114E1397" w:rsidR="00CA4749" w:rsidRDefault="00CA4749" w:rsidP="00CA4749">
      <w:pPr>
        <w:pStyle w:val="Header2"/>
        <w:numPr>
          <w:ilvl w:val="0"/>
          <w:numId w:val="0"/>
        </w:numPr>
        <w:spacing w:after="0" w:line="240" w:lineRule="auto"/>
        <w:ind w:left="720"/>
      </w:pPr>
    </w:p>
    <w:p w14:paraId="0B879C02" w14:textId="3A4969E4" w:rsidR="00CA4749" w:rsidRDefault="00CA4749" w:rsidP="00CA4749">
      <w:pPr>
        <w:pStyle w:val="Header2"/>
        <w:spacing w:after="0" w:line="240" w:lineRule="auto"/>
      </w:pPr>
      <w:r>
        <w:t>A list of any Off Framework suppliers that have ongoing block booking arrangements for dental nurses with your Trust within the identified time frame (30.4.2024 - 31.10.2024)</w:t>
      </w:r>
    </w:p>
    <w:p w14:paraId="44BBF6E7" w14:textId="4E2988FC" w:rsidR="00E02E93" w:rsidRPr="00CA4749" w:rsidRDefault="00CA4749" w:rsidP="00CA4749">
      <w:pPr>
        <w:pStyle w:val="Header2"/>
        <w:numPr>
          <w:ilvl w:val="0"/>
          <w:numId w:val="0"/>
        </w:numPr>
        <w:spacing w:after="0" w:line="240" w:lineRule="auto"/>
        <w:ind w:left="720"/>
        <w:rPr>
          <w:b w:val="0"/>
        </w:rPr>
      </w:pPr>
      <w:r w:rsidRPr="00CA4749">
        <w:rPr>
          <w:b w:val="0"/>
        </w:rPr>
        <w:t>The Trust does not use off framework agencies</w:t>
      </w:r>
    </w:p>
    <w:p w14:paraId="034AC366" w14:textId="2A78FFFE"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C6D8A07" w:rsidR="009719C0" w:rsidRDefault="009719C0" w:rsidP="009719C0">
      <w:pPr>
        <w:pStyle w:val="BodyCopy"/>
      </w:pPr>
      <w:bookmarkStart w:id="0" w:name="_GoBack"/>
      <w:bookmarkEnd w:id="0"/>
      <w:r>
        <w:lastRenderedPageBreak/>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A4749"/>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599022475">
      <w:bodyDiv w:val="1"/>
      <w:marLeft w:val="0"/>
      <w:marRight w:val="0"/>
      <w:marTop w:val="0"/>
      <w:marBottom w:val="0"/>
      <w:divBdr>
        <w:top w:val="none" w:sz="0" w:space="0" w:color="auto"/>
        <w:left w:val="none" w:sz="0" w:space="0" w:color="auto"/>
        <w:bottom w:val="none" w:sz="0" w:space="0" w:color="auto"/>
        <w:right w:val="none" w:sz="0" w:space="0" w:color="auto"/>
      </w:divBdr>
    </w:div>
    <w:div w:id="937368855">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40E4AA-89F3-491D-B26E-9EAB6B7B4E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398</Words>
  <Characters>2269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2024-11-08T16:29:00Z</dcterms:created>
  <dcterms:modified xsi:type="dcterms:W3CDTF">2024-11-08T16:29:00Z</dcterms:modified>
</cp:coreProperties>
</file>