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31D03E4" w:rsidR="00BC08C6" w:rsidRPr="00F21541" w:rsidRDefault="00BC08C6" w:rsidP="00F21541">
      <w:pPr>
        <w:pStyle w:val="Header1"/>
      </w:pPr>
      <w:r w:rsidRPr="00F21541">
        <w:t>FOI</w:t>
      </w:r>
      <w:r w:rsidR="00366231">
        <w:t xml:space="preserve"> 3392</w:t>
      </w:r>
    </w:p>
    <w:p w14:paraId="03EDF20E" w14:textId="48F5DB1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66231">
        <w:rPr>
          <w:noProof/>
        </w:rPr>
        <w:t>18/11/2024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288CB4A8" w14:textId="4AD609C6" w:rsidR="00366231" w:rsidRDefault="00366231" w:rsidP="00366231">
      <w:pPr>
        <w:pStyle w:val="Header2"/>
        <w:numPr>
          <w:ilvl w:val="0"/>
          <w:numId w:val="23"/>
        </w:numPr>
        <w:rPr>
          <w:rFonts w:cstheme="minorHAnsi"/>
        </w:rPr>
      </w:pPr>
      <w:r w:rsidRPr="00366231">
        <w:rPr>
          <w:rFonts w:cstheme="minorHAnsi"/>
        </w:rPr>
        <w:t>Does your organisation currently utilise CCTV on its premises?</w:t>
      </w:r>
    </w:p>
    <w:p w14:paraId="1041D556" w14:textId="3B47460A" w:rsidR="00366231" w:rsidRPr="00366231" w:rsidRDefault="00366231" w:rsidP="00366231">
      <w:pPr>
        <w:pStyle w:val="Header2"/>
        <w:numPr>
          <w:ilvl w:val="0"/>
          <w:numId w:val="0"/>
        </w:numPr>
        <w:ind w:left="720"/>
        <w:rPr>
          <w:rFonts w:cstheme="minorHAnsi"/>
          <w:b w:val="0"/>
        </w:rPr>
      </w:pPr>
      <w:r w:rsidRPr="00366231">
        <w:rPr>
          <w:rFonts w:cstheme="minorHAnsi"/>
          <w:b w:val="0"/>
        </w:rPr>
        <w:t>Yes</w:t>
      </w:r>
    </w:p>
    <w:p w14:paraId="38FB61CE" w14:textId="3856BB8F" w:rsidR="00366231" w:rsidRDefault="00366231" w:rsidP="00366231">
      <w:pPr>
        <w:pStyle w:val="Header2"/>
        <w:numPr>
          <w:ilvl w:val="0"/>
          <w:numId w:val="23"/>
        </w:numPr>
        <w:rPr>
          <w:rFonts w:cstheme="minorHAnsi"/>
        </w:rPr>
      </w:pPr>
      <w:r w:rsidRPr="00366231">
        <w:rPr>
          <w:rFonts w:cstheme="minorHAnsi"/>
        </w:rPr>
        <w:t>If so, was a Data Protection Impact Assessment (DPIA) carried out?</w:t>
      </w:r>
    </w:p>
    <w:p w14:paraId="72663330" w14:textId="7A6A6A6A" w:rsidR="00366231" w:rsidRPr="00366231" w:rsidRDefault="00366231" w:rsidP="00366231">
      <w:pPr>
        <w:pStyle w:val="Header2"/>
        <w:numPr>
          <w:ilvl w:val="0"/>
          <w:numId w:val="0"/>
        </w:numPr>
        <w:ind w:left="720"/>
        <w:rPr>
          <w:rFonts w:cstheme="minorHAnsi"/>
          <w:b w:val="0"/>
        </w:rPr>
      </w:pPr>
      <w:r w:rsidRPr="00366231">
        <w:rPr>
          <w:rFonts w:cstheme="minorHAnsi"/>
          <w:b w:val="0"/>
        </w:rPr>
        <w:t xml:space="preserve">No, </w:t>
      </w:r>
      <w:r>
        <w:rPr>
          <w:rFonts w:cstheme="minorHAnsi"/>
          <w:b w:val="0"/>
        </w:rPr>
        <w:t xml:space="preserve">the </w:t>
      </w:r>
      <w:r w:rsidRPr="00366231">
        <w:rPr>
          <w:rFonts w:cstheme="minorHAnsi"/>
          <w:b w:val="0"/>
        </w:rPr>
        <w:t>C</w:t>
      </w:r>
      <w:r>
        <w:rPr>
          <w:rFonts w:cstheme="minorHAnsi"/>
          <w:b w:val="0"/>
        </w:rPr>
        <w:t>CTV was installed across</w:t>
      </w:r>
      <w:r w:rsidRPr="00366231">
        <w:rPr>
          <w:rFonts w:cstheme="minorHAnsi"/>
          <w:b w:val="0"/>
        </w:rPr>
        <w:t xml:space="preserve"> the trust’</w:t>
      </w:r>
      <w:r w:rsidR="00B2066D">
        <w:rPr>
          <w:rFonts w:cstheme="minorHAnsi"/>
          <w:b w:val="0"/>
        </w:rPr>
        <w:t>s premises before</w:t>
      </w:r>
      <w:r w:rsidRPr="00366231">
        <w:rPr>
          <w:rFonts w:cstheme="minorHAnsi"/>
          <w:b w:val="0"/>
        </w:rPr>
        <w:t xml:space="preserve"> DPIA’s </w:t>
      </w:r>
      <w:r w:rsidR="00B2066D">
        <w:rPr>
          <w:rFonts w:cstheme="minorHAnsi"/>
          <w:b w:val="0"/>
        </w:rPr>
        <w:t xml:space="preserve">became </w:t>
      </w:r>
      <w:r w:rsidRPr="00366231">
        <w:rPr>
          <w:rFonts w:cstheme="minorHAnsi"/>
          <w:b w:val="0"/>
        </w:rPr>
        <w:t xml:space="preserve">mandatory </w:t>
      </w:r>
      <w:r w:rsidR="00B2066D">
        <w:rPr>
          <w:rFonts w:cstheme="minorHAnsi"/>
          <w:b w:val="0"/>
        </w:rPr>
        <w:t>with the</w:t>
      </w:r>
      <w:r w:rsidRPr="00366231">
        <w:rPr>
          <w:rFonts w:cstheme="minorHAnsi"/>
          <w:b w:val="0"/>
        </w:rPr>
        <w:t xml:space="preserve"> introduction of GDPR in May 2018.</w:t>
      </w:r>
    </w:p>
    <w:p w14:paraId="1EE3EE56" w14:textId="0B36433D" w:rsidR="00366231" w:rsidRDefault="00366231" w:rsidP="00366231">
      <w:pPr>
        <w:pStyle w:val="Header2"/>
        <w:numPr>
          <w:ilvl w:val="0"/>
          <w:numId w:val="23"/>
        </w:numPr>
        <w:rPr>
          <w:rFonts w:cstheme="minorHAnsi"/>
        </w:rPr>
      </w:pPr>
      <w:r w:rsidRPr="00366231">
        <w:rPr>
          <w:rFonts w:cstheme="minorHAnsi"/>
        </w:rPr>
        <w:t>What was identified as a lawful basis for processing?</w:t>
      </w:r>
    </w:p>
    <w:p w14:paraId="152F0BD6" w14:textId="75A47F3A" w:rsidR="006C1FA2" w:rsidRPr="00366231" w:rsidRDefault="00366231" w:rsidP="00366231">
      <w:pPr>
        <w:pStyle w:val="Header2"/>
        <w:numPr>
          <w:ilvl w:val="0"/>
          <w:numId w:val="0"/>
        </w:numPr>
        <w:ind w:left="720"/>
        <w:rPr>
          <w:rFonts w:cstheme="minorHAnsi"/>
          <w:b w:val="0"/>
        </w:rPr>
      </w:pPr>
      <w:r w:rsidRPr="00366231">
        <w:rPr>
          <w:rFonts w:cstheme="minorHAnsi"/>
          <w:b w:val="0"/>
        </w:rPr>
        <w:t>N/A</w:t>
      </w:r>
      <w:bookmarkStart w:id="0" w:name="_GoBack"/>
      <w:bookmarkEnd w:id="0"/>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BA305B3"/>
    <w:multiLevelType w:val="multilevel"/>
    <w:tmpl w:val="A8CC4CA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2"/>
  </w:num>
  <w:num w:numId="17">
    <w:abstractNumId w:val="15"/>
  </w:num>
  <w:num w:numId="18">
    <w:abstractNumId w:val="19"/>
  </w:num>
  <w:num w:numId="19">
    <w:abstractNumId w:val="11"/>
  </w:num>
  <w:num w:numId="20">
    <w:abstractNumId w:val="18"/>
  </w:num>
  <w:num w:numId="21">
    <w:abstractNumId w:val="10"/>
  </w:num>
  <w:num w:numId="22">
    <w:abstractNumId w:val="16"/>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6623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2066D"/>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753429023">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1FE360-E365-4FCB-9C97-77E1F5783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292</Words>
  <Characters>1665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2024-11-18T15:50:00Z</dcterms:created>
  <dcterms:modified xsi:type="dcterms:W3CDTF">2024-11-18T15:50:00Z</dcterms:modified>
</cp:coreProperties>
</file>