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3D64262" w:rsidR="00BC08C6" w:rsidRPr="00F21541" w:rsidRDefault="00BC08C6" w:rsidP="00F21541">
      <w:pPr>
        <w:pStyle w:val="Header1"/>
      </w:pPr>
      <w:r w:rsidRPr="00F21541">
        <w:t>FOI</w:t>
      </w:r>
      <w:r w:rsidR="0021783C">
        <w:t xml:space="preserve"> 3374 </w:t>
      </w:r>
    </w:p>
    <w:p w14:paraId="03EDF20E" w14:textId="3A5EF00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1783C">
        <w:rPr>
          <w:noProof/>
        </w:rPr>
        <w:t>07/11/2024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71E97D5C" w14:textId="77777777" w:rsidR="0021783C" w:rsidRPr="0021783C" w:rsidRDefault="0021783C" w:rsidP="0021783C">
      <w:pPr>
        <w:pStyle w:val="Header2"/>
        <w:rPr>
          <w:rFonts w:cstheme="minorHAnsi"/>
        </w:rPr>
      </w:pPr>
      <w:r w:rsidRPr="0021783C">
        <w:rPr>
          <w:rFonts w:cstheme="minorHAnsi"/>
        </w:rPr>
        <w:t>For each of the following calendar years (2018, 2019, 2020, 2021, 2022, 2023, 2024), please provide figures for the number of people who have delivered foetuses beyond 12 weeks as a result of using abortion telemedicine services.</w:t>
      </w:r>
    </w:p>
    <w:p w14:paraId="44BBF6E7" w14:textId="299FAFC5" w:rsidR="00E02E93" w:rsidRPr="0021783C" w:rsidRDefault="0021783C" w:rsidP="009719C0">
      <w:pPr>
        <w:pStyle w:val="Header2"/>
        <w:numPr>
          <w:ilvl w:val="0"/>
          <w:numId w:val="0"/>
        </w:numPr>
        <w:rPr>
          <w:rFonts w:cstheme="minorHAnsi"/>
          <w:b w:val="0"/>
        </w:rPr>
      </w:pPr>
      <w:r>
        <w:rPr>
          <w:rFonts w:cstheme="minorHAnsi"/>
        </w:rPr>
        <w:tab/>
      </w:r>
      <w:r w:rsidRPr="0021783C">
        <w:rPr>
          <w:rFonts w:cstheme="minorHAnsi"/>
          <w:b w:val="0"/>
        </w:rPr>
        <w:t>We are unable to answer this as we will not know if the patient is &gt;12</w:t>
      </w:r>
      <w:r>
        <w:rPr>
          <w:rFonts w:cstheme="minorHAnsi"/>
          <w:b w:val="0"/>
        </w:rPr>
        <w:t xml:space="preserve"> </w:t>
      </w:r>
      <w:r w:rsidRPr="0021783C">
        <w:rPr>
          <w:rFonts w:cstheme="minorHAnsi"/>
          <w:b w:val="0"/>
        </w:rPr>
        <w:t xml:space="preserve">weeks at time of </w:t>
      </w:r>
      <w:r w:rsidRPr="0021783C">
        <w:rPr>
          <w:rFonts w:cstheme="minorHAnsi"/>
          <w:b w:val="0"/>
        </w:rPr>
        <w:tab/>
      </w:r>
      <w:r>
        <w:rPr>
          <w:rFonts w:cstheme="minorHAnsi"/>
          <w:b w:val="0"/>
        </w:rPr>
        <w:t>termination of pregnancy</w:t>
      </w:r>
      <w:r w:rsidRPr="0021783C">
        <w:rPr>
          <w:rFonts w:cstheme="minorHAnsi"/>
          <w:b w:val="0"/>
        </w:rPr>
        <w:t xml:space="preserve"> as it is not recorded.</w:t>
      </w:r>
    </w:p>
    <w:p w14:paraId="034AC366" w14:textId="2BE5CABE"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1783C"/>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6133407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3C6E73-8D0F-41C7-B495-5F6F45D19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299</Words>
  <Characters>1706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2024-11-07T10:50:00Z</dcterms:created>
  <dcterms:modified xsi:type="dcterms:W3CDTF">2024-11-07T10:50:00Z</dcterms:modified>
</cp:coreProperties>
</file>