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3F1F428" w:rsidR="00BC08C6" w:rsidRPr="00F21541" w:rsidRDefault="00BC08C6" w:rsidP="00F21541">
      <w:pPr>
        <w:pStyle w:val="Header1"/>
      </w:pPr>
      <w:r w:rsidRPr="00F21541">
        <w:t xml:space="preserve">FOI </w:t>
      </w:r>
      <w:r w:rsidR="007B10CA">
        <w:t>2503</w:t>
      </w:r>
    </w:p>
    <w:p w14:paraId="03EDF20E" w14:textId="511F3F8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7B10CA">
        <w:rPr>
          <w:noProof/>
        </w:rPr>
        <w:t>23/08/2023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020C821" w14:textId="77777777" w:rsidR="007B10CA" w:rsidRDefault="00BC08C6" w:rsidP="007B10CA">
      <w:pPr>
        <w:pStyle w:val="BodyCopy"/>
      </w:pPr>
      <w:r>
        <w:t>You asked:</w:t>
      </w:r>
    </w:p>
    <w:p w14:paraId="2C6E5336" w14:textId="67212495" w:rsidR="007B10CA" w:rsidRPr="007B10CA" w:rsidRDefault="007B10CA" w:rsidP="007B10CA">
      <w:pPr>
        <w:pStyle w:val="Header2"/>
        <w:rPr>
          <w:spacing w:val="0"/>
          <w:szCs w:val="18"/>
        </w:rPr>
      </w:pPr>
      <w:r w:rsidRPr="007B10CA">
        <w:t>What is the cost of replacing a fully trained Band 5 Nurse/Midwife, Band 5 AHP, Band 2 HCS</w:t>
      </w:r>
      <w:r>
        <w:t>W</w:t>
      </w:r>
    </w:p>
    <w:p w14:paraId="7D854B8E" w14:textId="0E2A3454" w:rsidR="007B10CA" w:rsidRPr="007B10CA" w:rsidRDefault="007B10CA" w:rsidP="007B10CA">
      <w:pPr>
        <w:pStyle w:val="Header2"/>
        <w:numPr>
          <w:ilvl w:val="0"/>
          <w:numId w:val="0"/>
        </w:numPr>
        <w:ind w:left="720"/>
        <w:rPr>
          <w:b w:val="0"/>
          <w:spacing w:val="0"/>
          <w:szCs w:val="18"/>
        </w:rPr>
      </w:pPr>
      <w:r w:rsidRPr="007B10CA">
        <w:rPr>
          <w:b w:val="0"/>
        </w:rPr>
        <w:t>Data not held in a structured format</w:t>
      </w:r>
    </w:p>
    <w:p w14:paraId="5A7DF241" w14:textId="04263AE2" w:rsidR="007B10CA" w:rsidRPr="007B10CA" w:rsidRDefault="007B10CA" w:rsidP="007B10CA">
      <w:pPr>
        <w:pStyle w:val="Header2"/>
        <w:rPr>
          <w:spacing w:val="0"/>
          <w:szCs w:val="18"/>
        </w:rPr>
      </w:pPr>
      <w:r w:rsidRPr="007B10CA">
        <w:rPr>
          <w:rFonts w:cstheme="minorHAnsi"/>
        </w:rPr>
        <w:t>On average, how much do temporary agencies char</w:t>
      </w:r>
      <w:r>
        <w:rPr>
          <w:rFonts w:cstheme="minorHAnsi"/>
        </w:rPr>
        <w:t>ge for a Band 5 Nurse per shift?</w:t>
      </w:r>
    </w:p>
    <w:p w14:paraId="49ADA4B3" w14:textId="14CB8405" w:rsidR="007B10CA" w:rsidRPr="007B10CA" w:rsidRDefault="007B10CA" w:rsidP="007B10CA">
      <w:pPr>
        <w:pStyle w:val="Header2"/>
        <w:numPr>
          <w:ilvl w:val="0"/>
          <w:numId w:val="0"/>
        </w:numPr>
        <w:ind w:left="720"/>
        <w:rPr>
          <w:b w:val="0"/>
          <w:spacing w:val="0"/>
          <w:szCs w:val="18"/>
        </w:rPr>
      </w:pPr>
      <w:r w:rsidRPr="007B10CA">
        <w:rPr>
          <w:b w:val="0"/>
          <w:spacing w:val="0"/>
          <w:szCs w:val="18"/>
        </w:rPr>
        <w:t>Average hourly rate is £31.45</w:t>
      </w:r>
    </w:p>
    <w:p w14:paraId="4620D444" w14:textId="7E28FB77" w:rsidR="007B10CA" w:rsidRPr="007B10CA" w:rsidRDefault="007B10CA" w:rsidP="007B10CA">
      <w:pPr>
        <w:pStyle w:val="Header2"/>
        <w:rPr>
          <w:spacing w:val="0"/>
          <w:szCs w:val="18"/>
        </w:rPr>
      </w:pPr>
      <w:r w:rsidRPr="007B10CA">
        <w:rPr>
          <w:rFonts w:cstheme="minorHAnsi"/>
        </w:rPr>
        <w:t>How much overtime did staff complete in hours and what was the total cost per staff group for the last financial year? </w:t>
      </w:r>
    </w:p>
    <w:p w14:paraId="05440F14" w14:textId="45BB0B1A" w:rsidR="007B10CA" w:rsidRPr="007B10CA" w:rsidRDefault="007B10CA" w:rsidP="007B10CA">
      <w:pPr>
        <w:pStyle w:val="Header2"/>
        <w:numPr>
          <w:ilvl w:val="0"/>
          <w:numId w:val="0"/>
        </w:numPr>
        <w:ind w:left="720"/>
        <w:rPr>
          <w:spacing w:val="0"/>
          <w:szCs w:val="18"/>
        </w:rPr>
      </w:pPr>
      <w:bookmarkStart w:id="0" w:name="_GoBack"/>
      <w:r w:rsidRPr="007B10CA">
        <w:rPr>
          <w:spacing w:val="0"/>
          <w:szCs w:val="18"/>
        </w:rPr>
        <w:drawing>
          <wp:inline distT="0" distB="0" distL="0" distR="0" wp14:anchorId="2ABC9CB1" wp14:editId="1F34C01E">
            <wp:extent cx="4457700" cy="1724025"/>
            <wp:effectExtent l="0" t="0" r="0" b="9525"/>
            <wp:docPr id="1" name="Picture 1" descr="C:\Users\rnaqvi\AppData\Local\Microsoft\Windows\INetCache\Content.MSO\9136A6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aqvi\AppData\Local\Microsoft\Windows\INetCache\Content.MSO\9136A6A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24025"/>
                    </a:xfrm>
                    <a:prstGeom prst="rect">
                      <a:avLst/>
                    </a:prstGeom>
                    <a:noFill/>
                    <a:ln>
                      <a:noFill/>
                    </a:ln>
                  </pic:spPr>
                </pic:pic>
              </a:graphicData>
            </a:graphic>
          </wp:inline>
        </w:drawing>
      </w:r>
      <w:bookmarkEnd w:id="0"/>
    </w:p>
    <w:p w14:paraId="625CB00D" w14:textId="04307867" w:rsidR="007A17AA" w:rsidRDefault="007A17AA" w:rsidP="009719C0">
      <w:pPr>
        <w:pStyle w:val="Header2"/>
        <w:numPr>
          <w:ilvl w:val="0"/>
          <w:numId w:val="0"/>
        </w:numPr>
        <w:rPr>
          <w:rFonts w:cstheme="minorHAnsi"/>
        </w:rPr>
      </w:pPr>
    </w:p>
    <w:p w14:paraId="5287C109" w14:textId="77777777" w:rsidR="007B10CA" w:rsidRPr="00F21541" w:rsidRDefault="007B10C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911A3"/>
    <w:rsid w:val="007A17AA"/>
    <w:rsid w:val="007B10C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376125947">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D19F-91EB-446B-A7BF-8AEEC629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2023-08-23T13:37:00Z</dcterms:created>
  <dcterms:modified xsi:type="dcterms:W3CDTF">2023-08-23T13:37:00Z</dcterms:modified>
</cp:coreProperties>
</file>