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BE96A8B" w:rsidR="00BC08C6" w:rsidRPr="00F21541" w:rsidRDefault="00BC08C6" w:rsidP="00F21541">
      <w:pPr>
        <w:pStyle w:val="Header1"/>
      </w:pPr>
      <w:r w:rsidRPr="00F21541">
        <w:t xml:space="preserve">FOI </w:t>
      </w:r>
      <w:r w:rsidR="002776FD">
        <w:t>1939</w:t>
      </w:r>
    </w:p>
    <w:p w14:paraId="03EDF20E" w14:textId="718A67ED" w:rsidR="009719C0" w:rsidRDefault="009719C0" w:rsidP="009719C0">
      <w:pPr>
        <w:pStyle w:val="BodyCopy"/>
      </w:pPr>
      <w:r>
        <w:t>Date</w:t>
      </w:r>
      <w:r w:rsidR="007E2EB1">
        <w:t xml:space="preserve"> </w:t>
      </w:r>
      <w:r w:rsidR="002776FD">
        <w:t>31/01/2023</w:t>
      </w:r>
      <w:bookmarkStart w:id="0" w:name="_GoBack"/>
      <w:bookmarkEnd w:id="0"/>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6650F2EC" w:rsidR="009719C0" w:rsidRDefault="009719C0" w:rsidP="002776FD">
      <w:pPr>
        <w:pStyle w:val="BodyCopy"/>
      </w:pPr>
      <w:r>
        <w:t>Thank you for your Freedom of Information request. Please note</w:t>
      </w:r>
      <w:proofErr w:type="gramStart"/>
      <w:r>
        <w:t>,</w:t>
      </w:r>
      <w:proofErr w:type="gramEnd"/>
      <w:r>
        <w:t xml:space="preserve"> this is a cross-site response for Bedford site and Luton site.</w:t>
      </w:r>
    </w:p>
    <w:p w14:paraId="4A843667" w14:textId="77777777" w:rsidR="002776FD" w:rsidRPr="002776FD" w:rsidRDefault="002776FD" w:rsidP="002776FD">
      <w:pPr>
        <w:pStyle w:val="BodyCopy"/>
      </w:pPr>
    </w:p>
    <w:p w14:paraId="4EAAC073" w14:textId="25BD1E13" w:rsidR="00BC08C6" w:rsidRDefault="00BC08C6" w:rsidP="00E652A3">
      <w:pPr>
        <w:pStyle w:val="BodyCopy"/>
      </w:pPr>
      <w:r>
        <w:t>You asked:</w:t>
      </w:r>
    </w:p>
    <w:p w14:paraId="63790A65" w14:textId="77777777" w:rsidR="002776FD" w:rsidRPr="002776FD" w:rsidRDefault="002776FD" w:rsidP="002776FD">
      <w:pPr>
        <w:shd w:val="clear" w:color="auto" w:fill="FFFFFF"/>
        <w:rPr>
          <w:rFonts w:eastAsia="Times New Roman"/>
          <w:color w:val="242424"/>
          <w:sz w:val="22"/>
          <w:szCs w:val="22"/>
        </w:rPr>
      </w:pPr>
      <w:r w:rsidRPr="002776FD">
        <w:rPr>
          <w:rFonts w:eastAsia="Times New Roman"/>
          <w:sz w:val="22"/>
          <w:szCs w:val="22"/>
          <w:bdr w:val="none" w:sz="0" w:space="0" w:color="auto" w:frame="1"/>
          <w:shd w:val="clear" w:color="auto" w:fill="FFFFFF"/>
        </w:rPr>
        <w:t>I </w:t>
      </w:r>
      <w:r w:rsidRPr="002776FD">
        <w:rPr>
          <w:rFonts w:eastAsia="Times New Roman"/>
          <w:sz w:val="22"/>
          <w:szCs w:val="22"/>
          <w:bdr w:val="none" w:sz="0" w:space="0" w:color="auto" w:frame="1"/>
        </w:rPr>
        <w:t>would be grateful if you could send me two datasets from your Trust, to inform this analysis:</w:t>
      </w:r>
      <w:r w:rsidRPr="002776FD">
        <w:rPr>
          <w:rFonts w:eastAsia="Times New Roman"/>
          <w:sz w:val="22"/>
          <w:szCs w:val="22"/>
          <w:bdr w:val="none" w:sz="0" w:space="0" w:color="auto" w:frame="1"/>
          <w:shd w:val="clear" w:color="auto" w:fill="FFFFFF"/>
        </w:rPr>
        <w:t> </w:t>
      </w:r>
      <w:r w:rsidRPr="002776FD">
        <w:rPr>
          <w:rFonts w:eastAsia="Times New Roman"/>
          <w:b/>
          <w:bCs/>
          <w:sz w:val="22"/>
          <w:szCs w:val="22"/>
          <w:bdr w:val="none" w:sz="0" w:space="0" w:color="auto" w:frame="1"/>
        </w:rPr>
        <w:t>  </w:t>
      </w:r>
    </w:p>
    <w:p w14:paraId="3590C39F" w14:textId="77777777" w:rsidR="002776FD" w:rsidRPr="002776FD" w:rsidRDefault="002776FD" w:rsidP="002776FD">
      <w:pPr>
        <w:shd w:val="clear" w:color="auto" w:fill="FFFFFF"/>
        <w:rPr>
          <w:rFonts w:eastAsia="Times New Roman"/>
          <w:color w:val="242424"/>
          <w:sz w:val="22"/>
          <w:szCs w:val="22"/>
        </w:rPr>
      </w:pPr>
      <w:r w:rsidRPr="002776FD">
        <w:rPr>
          <w:rFonts w:eastAsia="Times New Roman"/>
          <w:b/>
          <w:bCs/>
          <w:sz w:val="22"/>
          <w:szCs w:val="22"/>
          <w:bdr w:val="none" w:sz="0" w:space="0" w:color="auto" w:frame="1"/>
        </w:rPr>
        <w:t>(1) Drug Patient Level Contract Monitoring (</w:t>
      </w:r>
      <w:proofErr w:type="spellStart"/>
      <w:r w:rsidRPr="002776FD">
        <w:rPr>
          <w:rFonts w:eastAsia="Times New Roman"/>
          <w:b/>
          <w:bCs/>
          <w:sz w:val="22"/>
          <w:szCs w:val="22"/>
          <w:bdr w:val="none" w:sz="0" w:space="0" w:color="auto" w:frame="1"/>
        </w:rPr>
        <w:t>DrPLCM</w:t>
      </w:r>
      <w:proofErr w:type="spellEnd"/>
      <w:r w:rsidRPr="002776FD">
        <w:rPr>
          <w:rFonts w:eastAsia="Times New Roman"/>
          <w:b/>
          <w:bCs/>
          <w:sz w:val="22"/>
          <w:szCs w:val="22"/>
          <w:bdr w:val="none" w:sz="0" w:space="0" w:color="auto" w:frame="1"/>
        </w:rPr>
        <w:t>) report </w:t>
      </w:r>
    </w:p>
    <w:p w14:paraId="0DAD7911" w14:textId="77777777" w:rsidR="002776FD" w:rsidRPr="002776FD" w:rsidRDefault="002776FD" w:rsidP="002776FD">
      <w:pPr>
        <w:shd w:val="clear" w:color="auto" w:fill="FFFFFF"/>
        <w:rPr>
          <w:rFonts w:eastAsia="Times New Roman"/>
          <w:color w:val="242424"/>
          <w:sz w:val="22"/>
          <w:szCs w:val="22"/>
        </w:rPr>
      </w:pPr>
      <w:r w:rsidRPr="002776FD">
        <w:rPr>
          <w:rFonts w:eastAsia="Times New Roman"/>
          <w:sz w:val="22"/>
          <w:szCs w:val="22"/>
          <w:bdr w:val="none" w:sz="0" w:space="0" w:color="auto" w:frame="1"/>
        </w:rPr>
        <w:t xml:space="preserve">Data fields from the </w:t>
      </w:r>
      <w:proofErr w:type="spellStart"/>
      <w:r w:rsidRPr="002776FD">
        <w:rPr>
          <w:rFonts w:eastAsia="Times New Roman"/>
          <w:sz w:val="22"/>
          <w:szCs w:val="22"/>
          <w:bdr w:val="none" w:sz="0" w:space="0" w:color="auto" w:frame="1"/>
        </w:rPr>
        <w:t>DrPLCM</w:t>
      </w:r>
      <w:proofErr w:type="spellEnd"/>
      <w:r w:rsidRPr="002776FD">
        <w:rPr>
          <w:rFonts w:eastAsia="Times New Roman"/>
          <w:sz w:val="22"/>
          <w:szCs w:val="22"/>
          <w:bdr w:val="none" w:sz="0" w:space="0" w:color="auto" w:frame="1"/>
        </w:rPr>
        <w:t xml:space="preserve"> report, as specified in table 1 (below).  Please do not send patient IDs or cost data, as I appreciate this would compromise data privacy and commercial sensitivity. </w:t>
      </w:r>
    </w:p>
    <w:p w14:paraId="530A2D88" w14:textId="77777777" w:rsidR="002776FD" w:rsidRPr="002776FD" w:rsidRDefault="002776FD" w:rsidP="002776FD">
      <w:pPr>
        <w:shd w:val="clear" w:color="auto" w:fill="FFFFFF"/>
        <w:rPr>
          <w:rFonts w:eastAsia="Times New Roman"/>
          <w:color w:val="242424"/>
          <w:sz w:val="22"/>
          <w:szCs w:val="22"/>
        </w:rPr>
      </w:pPr>
      <w:r w:rsidRPr="002776FD">
        <w:rPr>
          <w:rFonts w:eastAsia="Times New Roman"/>
          <w:b/>
          <w:bCs/>
          <w:sz w:val="22"/>
          <w:szCs w:val="22"/>
          <w:bdr w:val="none" w:sz="0" w:space="0" w:color="auto" w:frame="1"/>
        </w:rPr>
        <w:t>(2) SACT Cancer report </w:t>
      </w:r>
    </w:p>
    <w:p w14:paraId="4881A8A0" w14:textId="77777777" w:rsidR="002776FD" w:rsidRPr="002776FD" w:rsidRDefault="002776FD" w:rsidP="002776FD">
      <w:pPr>
        <w:shd w:val="clear" w:color="auto" w:fill="FFFFFF"/>
        <w:rPr>
          <w:rFonts w:eastAsia="Times New Roman"/>
          <w:sz w:val="22"/>
          <w:szCs w:val="22"/>
          <w:bdr w:val="none" w:sz="0" w:space="0" w:color="auto" w:frame="1"/>
        </w:rPr>
      </w:pPr>
      <w:r w:rsidRPr="002776FD">
        <w:rPr>
          <w:rFonts w:eastAsia="Times New Roman"/>
          <w:sz w:val="22"/>
          <w:szCs w:val="22"/>
          <w:bdr w:val="none" w:sz="0" w:space="0" w:color="auto" w:frame="1"/>
        </w:rPr>
        <w:t xml:space="preserve">An extract from the chemotherapy </w:t>
      </w:r>
      <w:proofErr w:type="spellStart"/>
      <w:r w:rsidRPr="002776FD">
        <w:rPr>
          <w:rFonts w:eastAsia="Times New Roman"/>
          <w:sz w:val="22"/>
          <w:szCs w:val="22"/>
          <w:bdr w:val="none" w:sz="0" w:space="0" w:color="auto" w:frame="1"/>
        </w:rPr>
        <w:t>ePMA</w:t>
      </w:r>
      <w:proofErr w:type="spellEnd"/>
      <w:r w:rsidRPr="002776FD">
        <w:rPr>
          <w:rFonts w:eastAsia="Times New Roman"/>
          <w:sz w:val="22"/>
          <w:szCs w:val="22"/>
          <w:bdr w:val="none" w:sz="0" w:space="0" w:color="auto" w:frame="1"/>
        </w:rPr>
        <w:t xml:space="preserve"> system showing patients treated by drug and diagnosis, as specified in table 2 (below). </w:t>
      </w:r>
    </w:p>
    <w:p w14:paraId="312EE362" w14:textId="77777777" w:rsidR="002776FD" w:rsidRPr="002776FD" w:rsidRDefault="002776FD" w:rsidP="002776FD">
      <w:pPr>
        <w:shd w:val="clear" w:color="auto" w:fill="FFFFFF"/>
        <w:rPr>
          <w:rFonts w:eastAsia="Times New Roman"/>
          <w:sz w:val="22"/>
          <w:szCs w:val="22"/>
          <w:bdr w:val="none" w:sz="0" w:space="0" w:color="auto" w:frame="1"/>
        </w:rPr>
      </w:pPr>
    </w:p>
    <w:p w14:paraId="6ED5F799" w14:textId="77777777" w:rsidR="002776FD" w:rsidRPr="002776FD" w:rsidRDefault="002776FD" w:rsidP="002776FD">
      <w:pPr>
        <w:shd w:val="clear" w:color="auto" w:fill="FFFFFF"/>
        <w:rPr>
          <w:rFonts w:eastAsia="Times New Roman"/>
          <w:sz w:val="22"/>
          <w:szCs w:val="22"/>
          <w:bdr w:val="none" w:sz="0" w:space="0" w:color="auto" w:frame="1"/>
        </w:rPr>
      </w:pPr>
      <w:r w:rsidRPr="002776FD">
        <w:rPr>
          <w:rFonts w:eastAsia="Times New Roman"/>
          <w:sz w:val="22"/>
          <w:szCs w:val="22"/>
          <w:bdr w:val="none" w:sz="0" w:space="0" w:color="auto" w:frame="1"/>
        </w:rPr>
        <w:t xml:space="preserve">Answer: </w:t>
      </w:r>
    </w:p>
    <w:p w14:paraId="21888FFC" w14:textId="77777777" w:rsidR="002776FD" w:rsidRPr="002776FD" w:rsidRDefault="002776FD" w:rsidP="002776FD">
      <w:pPr>
        <w:shd w:val="clear" w:color="auto" w:fill="FFFFFF"/>
        <w:rPr>
          <w:rFonts w:eastAsia="Times New Roman"/>
          <w:sz w:val="22"/>
          <w:szCs w:val="22"/>
          <w:bdr w:val="none" w:sz="0" w:space="0" w:color="auto" w:frame="1"/>
        </w:rPr>
      </w:pPr>
    </w:p>
    <w:p w14:paraId="0F088380" w14:textId="77777777" w:rsidR="002776FD" w:rsidRPr="002776FD" w:rsidRDefault="002776FD" w:rsidP="002776FD">
      <w:pPr>
        <w:shd w:val="clear" w:color="auto" w:fill="FFFFFF"/>
        <w:rPr>
          <w:rFonts w:eastAsia="Times New Roman"/>
          <w:color w:val="242424"/>
          <w:sz w:val="22"/>
          <w:szCs w:val="22"/>
        </w:rPr>
      </w:pPr>
      <w:r w:rsidRPr="002776FD">
        <w:rPr>
          <w:rFonts w:eastAsia="Times New Roman"/>
          <w:sz w:val="22"/>
          <w:szCs w:val="22"/>
          <w:bdr w:val="none" w:sz="0" w:space="0" w:color="auto" w:frame="1"/>
        </w:rPr>
        <w:t>Please see attachments</w:t>
      </w:r>
    </w:p>
    <w:p w14:paraId="62602940" w14:textId="043E70C9" w:rsidR="0005715B" w:rsidRDefault="0005715B" w:rsidP="002776FD">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3D03B005" w14:textId="10806DE6" w:rsidR="009719C0" w:rsidRDefault="009719C0" w:rsidP="009719C0">
      <w:pPr>
        <w:pStyle w:val="BodyCopy"/>
      </w:pPr>
      <w:r>
        <w:t xml:space="preserve"> Yours sincerely, </w:t>
      </w: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776FD"/>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99FB-6819-4EFE-B25D-D8862208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2023-07-04T11:53:00Z</dcterms:created>
  <dcterms:modified xsi:type="dcterms:W3CDTF">2023-07-04T11:53:00Z</dcterms:modified>
</cp:coreProperties>
</file>