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1201F67" w:rsidR="00BC08C6" w:rsidRPr="00F21541" w:rsidRDefault="00BC08C6" w:rsidP="00F21541">
      <w:pPr>
        <w:pStyle w:val="Header1"/>
      </w:pPr>
      <w:r w:rsidRPr="00F21541">
        <w:t xml:space="preserve">FOI </w:t>
      </w:r>
      <w:r w:rsidR="007547EF">
        <w:t>1920</w:t>
      </w:r>
    </w:p>
    <w:p w14:paraId="03EDF20E" w14:textId="0419E7B1" w:rsidR="009719C0" w:rsidRDefault="009719C0" w:rsidP="009719C0">
      <w:pPr>
        <w:pStyle w:val="BodyCopy"/>
      </w:pPr>
      <w:r>
        <w:t>Date</w:t>
      </w:r>
      <w:r w:rsidR="007E2EB1">
        <w:t xml:space="preserve"> </w:t>
      </w:r>
      <w:r w:rsidR="007547EF">
        <w:t>09/02/2023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79889191" w:rsidR="00BC08C6" w:rsidRDefault="00BC08C6" w:rsidP="00E652A3">
      <w:pPr>
        <w:pStyle w:val="BodyCopy"/>
      </w:pPr>
      <w:r>
        <w:t>You asked:</w:t>
      </w:r>
      <w:r w:rsidR="007547EF">
        <w:t xml:space="preserve"> </w:t>
      </w:r>
    </w:p>
    <w:p w14:paraId="42535CED" w14:textId="77777777" w:rsidR="007547EF" w:rsidRPr="007547EF" w:rsidRDefault="007547EF" w:rsidP="007547EF">
      <w:pPr>
        <w:pStyle w:val="ListParagraph"/>
        <w:numPr>
          <w:ilvl w:val="0"/>
          <w:numId w:val="27"/>
        </w:numPr>
        <w:shd w:val="clear" w:color="auto" w:fill="FFFFFF"/>
        <w:spacing w:before="0" w:after="0" w:line="240" w:lineRule="auto"/>
        <w:textAlignment w:val="baseline"/>
        <w:rPr>
          <w:b/>
          <w:color w:val="242424"/>
          <w:sz w:val="22"/>
        </w:rPr>
      </w:pPr>
      <w:r w:rsidRPr="007547EF">
        <w:rPr>
          <w:b/>
          <w:color w:val="242424"/>
          <w:sz w:val="22"/>
          <w:bdr w:val="none" w:sz="0" w:space="0" w:color="auto" w:frame="1"/>
        </w:rPr>
        <w:t xml:space="preserve">How many external international hires have been made at Luton and Dunstable University Hospital NHS Foundation Trust in 2021, and in </w:t>
      </w:r>
      <w:proofErr w:type="gramStart"/>
      <w:r w:rsidRPr="007547EF">
        <w:rPr>
          <w:b/>
          <w:color w:val="242424"/>
          <w:sz w:val="22"/>
          <w:bdr w:val="none" w:sz="0" w:space="0" w:color="auto" w:frame="1"/>
        </w:rPr>
        <w:t>2022.</w:t>
      </w:r>
      <w:proofErr w:type="gramEnd"/>
      <w:r w:rsidRPr="007547EF">
        <w:rPr>
          <w:b/>
          <w:color w:val="242424"/>
          <w:sz w:val="22"/>
          <w:bdr w:val="none" w:sz="0" w:space="0" w:color="auto" w:frame="1"/>
        </w:rPr>
        <w:t xml:space="preserve"> Please can you share the total for each year separately, not a combined total. Can you break this down by number of hires per role for each of 2021 and </w:t>
      </w:r>
      <w:proofErr w:type="gramStart"/>
      <w:r w:rsidRPr="007547EF">
        <w:rPr>
          <w:b/>
          <w:color w:val="242424"/>
          <w:sz w:val="22"/>
          <w:bdr w:val="none" w:sz="0" w:space="0" w:color="auto" w:frame="1"/>
        </w:rPr>
        <w:t>2022.</w:t>
      </w:r>
      <w:proofErr w:type="gramEnd"/>
      <w:r w:rsidRPr="007547EF">
        <w:rPr>
          <w:b/>
          <w:color w:val="242424"/>
          <w:sz w:val="22"/>
          <w:bdr w:val="none" w:sz="0" w:space="0" w:color="auto" w:frame="1"/>
        </w:rPr>
        <w:t xml:space="preserve"> Please can you keep the response for each year </w:t>
      </w:r>
      <w:proofErr w:type="gramStart"/>
      <w:r w:rsidRPr="007547EF">
        <w:rPr>
          <w:b/>
          <w:color w:val="242424"/>
          <w:sz w:val="22"/>
          <w:bdr w:val="none" w:sz="0" w:space="0" w:color="auto" w:frame="1"/>
        </w:rPr>
        <w:t>separate.</w:t>
      </w:r>
      <w:proofErr w:type="gramEnd"/>
      <w:r w:rsidRPr="007547EF">
        <w:rPr>
          <w:b/>
          <w:color w:val="242424"/>
          <w:sz w:val="22"/>
          <w:bdr w:val="none" w:sz="0" w:space="0" w:color="auto" w:frame="1"/>
        </w:rPr>
        <w:t xml:space="preserve"> (</w:t>
      </w:r>
      <w:proofErr w:type="spellStart"/>
      <w:proofErr w:type="gramStart"/>
      <w:r w:rsidRPr="007547EF">
        <w:rPr>
          <w:b/>
          <w:color w:val="242424"/>
          <w:sz w:val="22"/>
          <w:bdr w:val="none" w:sz="0" w:space="0" w:color="auto" w:frame="1"/>
        </w:rPr>
        <w:t>e.g</w:t>
      </w:r>
      <w:proofErr w:type="spellEnd"/>
      <w:proofErr w:type="gramEnd"/>
      <w:r w:rsidRPr="007547EF">
        <w:rPr>
          <w:b/>
          <w:color w:val="242424"/>
          <w:sz w:val="22"/>
          <w:bdr w:val="none" w:sz="0" w:space="0" w:color="auto" w:frame="1"/>
        </w:rPr>
        <w:t xml:space="preserve"> 2021: 50 Nurse, 25 AHP, 3 Midwife, 10 Doctor, 30 Paramedic / 2022: 40 Nurse, 30 AHP, 10 Midwife). </w:t>
      </w:r>
    </w:p>
    <w:p w14:paraId="1320C465" w14:textId="77777777" w:rsidR="007547EF" w:rsidRPr="00336B31" w:rsidRDefault="007547EF" w:rsidP="007547EF">
      <w:pPr>
        <w:pStyle w:val="NormalWeb"/>
        <w:shd w:val="clear" w:color="auto" w:fill="FFFFFF"/>
        <w:spacing w:before="0" w:beforeAutospacing="0" w:after="0" w:afterAutospacing="0"/>
        <w:ind w:left="720"/>
        <w:textAlignment w:val="baseline"/>
        <w:rPr>
          <w:rFonts w:ascii="Calibri" w:eastAsia="Times New Roman" w:hAnsi="Calibri" w:cs="Calibri"/>
          <w:b/>
          <w:color w:val="242424"/>
        </w:rPr>
      </w:pPr>
    </w:p>
    <w:p w14:paraId="6B1B176D" w14:textId="77777777" w:rsidR="007547EF" w:rsidRDefault="007547EF" w:rsidP="007547EF">
      <w:pPr>
        <w:pStyle w:val="NormalWeb"/>
        <w:shd w:val="clear" w:color="auto" w:fill="FFFFFF"/>
        <w:spacing w:before="0" w:beforeAutospacing="0" w:after="0" w:afterAutospacing="0"/>
        <w:ind w:left="720"/>
        <w:textAlignment w:val="baseline"/>
        <w:rPr>
          <w:rFonts w:asciiTheme="minorHAnsi" w:eastAsia="Times New Roman" w:hAnsiTheme="minorHAnsi" w:cstheme="minorHAnsi"/>
          <w:b/>
          <w:color w:val="242424"/>
        </w:rPr>
      </w:pPr>
    </w:p>
    <w:tbl>
      <w:tblPr>
        <w:tblStyle w:val="TableGrid"/>
        <w:tblW w:w="0" w:type="auto"/>
        <w:tblLook w:val="04A0" w:firstRow="1" w:lastRow="0" w:firstColumn="1" w:lastColumn="0" w:noHBand="0" w:noVBand="1"/>
      </w:tblPr>
      <w:tblGrid>
        <w:gridCol w:w="2835"/>
        <w:gridCol w:w="266"/>
        <w:gridCol w:w="2835"/>
        <w:gridCol w:w="284"/>
        <w:gridCol w:w="2835"/>
      </w:tblGrid>
      <w:tr w:rsidR="007547EF" w:rsidRPr="007547EF" w14:paraId="460AA927" w14:textId="77777777" w:rsidTr="007547EF">
        <w:trPr>
          <w:trHeight w:val="397"/>
        </w:trPr>
        <w:tc>
          <w:tcPr>
            <w:tcW w:w="2835" w:type="dxa"/>
            <w:shd w:val="clear" w:color="auto" w:fill="F2F2F2" w:themeFill="background1" w:themeFillShade="F2"/>
            <w:vAlign w:val="center"/>
          </w:tcPr>
          <w:p w14:paraId="095EAE68" w14:textId="77777777" w:rsidR="007547EF" w:rsidRPr="007547EF" w:rsidRDefault="007547EF" w:rsidP="002A0B34">
            <w:pPr>
              <w:jc w:val="center"/>
              <w:rPr>
                <w:rFonts w:cs="Arial"/>
                <w:b/>
                <w:sz w:val="22"/>
                <w:szCs w:val="22"/>
              </w:rPr>
            </w:pPr>
            <w:r w:rsidRPr="007547EF">
              <w:rPr>
                <w:rFonts w:cs="Arial"/>
                <w:b/>
                <w:sz w:val="22"/>
                <w:szCs w:val="22"/>
              </w:rPr>
              <w:t>Staff Group</w:t>
            </w:r>
          </w:p>
        </w:tc>
        <w:tc>
          <w:tcPr>
            <w:tcW w:w="266" w:type="dxa"/>
            <w:shd w:val="clear" w:color="auto" w:fill="auto"/>
            <w:vAlign w:val="center"/>
          </w:tcPr>
          <w:p w14:paraId="10557E5C" w14:textId="77777777" w:rsidR="007547EF" w:rsidRPr="007547EF" w:rsidRDefault="007547EF" w:rsidP="002A0B34">
            <w:pPr>
              <w:jc w:val="center"/>
              <w:rPr>
                <w:rFonts w:cs="Arial"/>
                <w:b/>
                <w:sz w:val="22"/>
                <w:szCs w:val="22"/>
              </w:rPr>
            </w:pPr>
          </w:p>
        </w:tc>
        <w:tc>
          <w:tcPr>
            <w:tcW w:w="2835" w:type="dxa"/>
            <w:shd w:val="clear" w:color="auto" w:fill="F2F2F2" w:themeFill="background1" w:themeFillShade="F2"/>
            <w:vAlign w:val="center"/>
          </w:tcPr>
          <w:p w14:paraId="3ADD5A33" w14:textId="77777777" w:rsidR="007547EF" w:rsidRPr="007547EF" w:rsidRDefault="007547EF" w:rsidP="002A0B34">
            <w:pPr>
              <w:jc w:val="center"/>
              <w:rPr>
                <w:rFonts w:cs="Arial"/>
                <w:b/>
                <w:sz w:val="22"/>
                <w:szCs w:val="22"/>
              </w:rPr>
            </w:pPr>
            <w:r w:rsidRPr="007547EF">
              <w:rPr>
                <w:rFonts w:cs="Arial"/>
                <w:b/>
                <w:sz w:val="22"/>
                <w:szCs w:val="22"/>
              </w:rPr>
              <w:t>2021</w:t>
            </w:r>
          </w:p>
        </w:tc>
        <w:tc>
          <w:tcPr>
            <w:tcW w:w="284" w:type="dxa"/>
            <w:shd w:val="clear" w:color="auto" w:fill="auto"/>
          </w:tcPr>
          <w:p w14:paraId="58DA3B01" w14:textId="77777777" w:rsidR="007547EF" w:rsidRPr="007547EF" w:rsidRDefault="007547EF" w:rsidP="002A0B34">
            <w:pPr>
              <w:jc w:val="center"/>
              <w:rPr>
                <w:rFonts w:cs="Arial"/>
                <w:b/>
                <w:sz w:val="22"/>
                <w:szCs w:val="22"/>
              </w:rPr>
            </w:pPr>
          </w:p>
        </w:tc>
        <w:tc>
          <w:tcPr>
            <w:tcW w:w="2835" w:type="dxa"/>
            <w:shd w:val="clear" w:color="auto" w:fill="F2F2F2" w:themeFill="background1" w:themeFillShade="F2"/>
          </w:tcPr>
          <w:p w14:paraId="47168575" w14:textId="77777777" w:rsidR="007547EF" w:rsidRPr="007547EF" w:rsidRDefault="007547EF" w:rsidP="002A0B34">
            <w:pPr>
              <w:jc w:val="center"/>
              <w:rPr>
                <w:rFonts w:cs="Arial"/>
                <w:b/>
                <w:sz w:val="22"/>
                <w:szCs w:val="22"/>
              </w:rPr>
            </w:pPr>
            <w:r w:rsidRPr="007547EF">
              <w:rPr>
                <w:rFonts w:cs="Arial"/>
                <w:b/>
                <w:sz w:val="22"/>
                <w:szCs w:val="22"/>
              </w:rPr>
              <w:t>2022</w:t>
            </w:r>
          </w:p>
        </w:tc>
      </w:tr>
      <w:tr w:rsidR="007547EF" w:rsidRPr="007547EF" w14:paraId="1E47F6FC" w14:textId="77777777" w:rsidTr="007547EF">
        <w:trPr>
          <w:trHeight w:hRule="exact" w:val="113"/>
        </w:trPr>
        <w:tc>
          <w:tcPr>
            <w:tcW w:w="2835" w:type="dxa"/>
          </w:tcPr>
          <w:p w14:paraId="22081A3B" w14:textId="77777777" w:rsidR="007547EF" w:rsidRPr="007547EF" w:rsidRDefault="007547EF" w:rsidP="002A0B34">
            <w:pPr>
              <w:rPr>
                <w:rFonts w:cs="Arial"/>
                <w:sz w:val="22"/>
                <w:szCs w:val="22"/>
              </w:rPr>
            </w:pPr>
          </w:p>
        </w:tc>
        <w:tc>
          <w:tcPr>
            <w:tcW w:w="266" w:type="dxa"/>
            <w:shd w:val="clear" w:color="auto" w:fill="auto"/>
          </w:tcPr>
          <w:p w14:paraId="2BE313D7" w14:textId="77777777" w:rsidR="007547EF" w:rsidRPr="007547EF" w:rsidRDefault="007547EF" w:rsidP="002A0B34">
            <w:pPr>
              <w:rPr>
                <w:rFonts w:cs="Arial"/>
                <w:sz w:val="22"/>
                <w:szCs w:val="22"/>
              </w:rPr>
            </w:pPr>
          </w:p>
        </w:tc>
        <w:tc>
          <w:tcPr>
            <w:tcW w:w="2835" w:type="dxa"/>
          </w:tcPr>
          <w:p w14:paraId="417CE0BE" w14:textId="77777777" w:rsidR="007547EF" w:rsidRPr="007547EF" w:rsidRDefault="007547EF" w:rsidP="002A0B34">
            <w:pPr>
              <w:rPr>
                <w:rFonts w:cs="Arial"/>
                <w:sz w:val="22"/>
                <w:szCs w:val="22"/>
              </w:rPr>
            </w:pPr>
          </w:p>
        </w:tc>
        <w:tc>
          <w:tcPr>
            <w:tcW w:w="284" w:type="dxa"/>
            <w:shd w:val="clear" w:color="auto" w:fill="auto"/>
          </w:tcPr>
          <w:p w14:paraId="6EC6B75B" w14:textId="77777777" w:rsidR="007547EF" w:rsidRPr="007547EF" w:rsidRDefault="007547EF" w:rsidP="002A0B34">
            <w:pPr>
              <w:rPr>
                <w:rFonts w:cs="Arial"/>
                <w:sz w:val="22"/>
                <w:szCs w:val="22"/>
              </w:rPr>
            </w:pPr>
          </w:p>
        </w:tc>
        <w:tc>
          <w:tcPr>
            <w:tcW w:w="2835" w:type="dxa"/>
          </w:tcPr>
          <w:p w14:paraId="58751232" w14:textId="77777777" w:rsidR="007547EF" w:rsidRPr="007547EF" w:rsidRDefault="007547EF" w:rsidP="002A0B34">
            <w:pPr>
              <w:rPr>
                <w:rFonts w:cs="Arial"/>
                <w:sz w:val="22"/>
                <w:szCs w:val="22"/>
              </w:rPr>
            </w:pPr>
          </w:p>
        </w:tc>
      </w:tr>
      <w:tr w:rsidR="007547EF" w:rsidRPr="007547EF" w14:paraId="5DB01597" w14:textId="77777777" w:rsidTr="007547EF">
        <w:trPr>
          <w:trHeight w:val="397"/>
        </w:trPr>
        <w:tc>
          <w:tcPr>
            <w:tcW w:w="2835" w:type="dxa"/>
            <w:shd w:val="clear" w:color="auto" w:fill="F2F2F2" w:themeFill="background1" w:themeFillShade="F2"/>
            <w:vAlign w:val="center"/>
          </w:tcPr>
          <w:p w14:paraId="49DAEDD3" w14:textId="77777777" w:rsidR="007547EF" w:rsidRPr="007547EF" w:rsidRDefault="007547EF" w:rsidP="002A0B34">
            <w:pPr>
              <w:rPr>
                <w:rFonts w:cs="Arial"/>
                <w:sz w:val="22"/>
                <w:szCs w:val="22"/>
              </w:rPr>
            </w:pPr>
            <w:r w:rsidRPr="007547EF">
              <w:rPr>
                <w:rFonts w:cs="Arial"/>
                <w:sz w:val="22"/>
                <w:szCs w:val="22"/>
              </w:rPr>
              <w:t>Medical &amp; Dental</w:t>
            </w:r>
          </w:p>
        </w:tc>
        <w:tc>
          <w:tcPr>
            <w:tcW w:w="266" w:type="dxa"/>
            <w:shd w:val="clear" w:color="auto" w:fill="auto"/>
            <w:vAlign w:val="center"/>
          </w:tcPr>
          <w:p w14:paraId="6EE28E0B" w14:textId="77777777" w:rsidR="007547EF" w:rsidRPr="007547EF" w:rsidRDefault="007547EF" w:rsidP="002A0B34">
            <w:pPr>
              <w:rPr>
                <w:rFonts w:cs="Arial"/>
                <w:sz w:val="22"/>
                <w:szCs w:val="22"/>
              </w:rPr>
            </w:pPr>
          </w:p>
        </w:tc>
        <w:tc>
          <w:tcPr>
            <w:tcW w:w="2835" w:type="dxa"/>
            <w:shd w:val="clear" w:color="auto" w:fill="F2F2F2" w:themeFill="background1" w:themeFillShade="F2"/>
            <w:vAlign w:val="center"/>
          </w:tcPr>
          <w:p w14:paraId="04702666" w14:textId="77777777" w:rsidR="007547EF" w:rsidRPr="007547EF" w:rsidRDefault="007547EF" w:rsidP="002A0B34">
            <w:pPr>
              <w:rPr>
                <w:rFonts w:cs="Arial"/>
                <w:sz w:val="22"/>
                <w:szCs w:val="22"/>
              </w:rPr>
            </w:pPr>
            <w:r w:rsidRPr="007547EF">
              <w:rPr>
                <w:rFonts w:cs="Arial"/>
                <w:sz w:val="22"/>
                <w:szCs w:val="22"/>
              </w:rPr>
              <w:t>49</w:t>
            </w:r>
          </w:p>
        </w:tc>
        <w:tc>
          <w:tcPr>
            <w:tcW w:w="284" w:type="dxa"/>
            <w:shd w:val="clear" w:color="auto" w:fill="auto"/>
          </w:tcPr>
          <w:p w14:paraId="5D7DC7D5" w14:textId="77777777" w:rsidR="007547EF" w:rsidRPr="007547EF" w:rsidRDefault="007547EF" w:rsidP="002A0B34">
            <w:pPr>
              <w:rPr>
                <w:rFonts w:cs="Arial"/>
                <w:sz w:val="22"/>
                <w:szCs w:val="22"/>
              </w:rPr>
            </w:pPr>
          </w:p>
        </w:tc>
        <w:tc>
          <w:tcPr>
            <w:tcW w:w="2835" w:type="dxa"/>
            <w:shd w:val="clear" w:color="auto" w:fill="F2F2F2" w:themeFill="background1" w:themeFillShade="F2"/>
          </w:tcPr>
          <w:p w14:paraId="3D6819BC" w14:textId="77777777" w:rsidR="007547EF" w:rsidRPr="007547EF" w:rsidRDefault="007547EF" w:rsidP="002A0B34">
            <w:pPr>
              <w:rPr>
                <w:rFonts w:cs="Arial"/>
                <w:sz w:val="22"/>
                <w:szCs w:val="22"/>
              </w:rPr>
            </w:pPr>
            <w:r w:rsidRPr="007547EF">
              <w:rPr>
                <w:rFonts w:cs="Arial"/>
                <w:sz w:val="22"/>
                <w:szCs w:val="22"/>
              </w:rPr>
              <w:t>75</w:t>
            </w:r>
          </w:p>
        </w:tc>
      </w:tr>
      <w:tr w:rsidR="007547EF" w:rsidRPr="007547EF" w14:paraId="2DCE6704" w14:textId="77777777" w:rsidTr="007547EF">
        <w:trPr>
          <w:trHeight w:hRule="exact" w:val="113"/>
        </w:trPr>
        <w:tc>
          <w:tcPr>
            <w:tcW w:w="2835" w:type="dxa"/>
          </w:tcPr>
          <w:p w14:paraId="473928F5" w14:textId="77777777" w:rsidR="007547EF" w:rsidRPr="007547EF" w:rsidRDefault="007547EF" w:rsidP="002A0B34">
            <w:pPr>
              <w:rPr>
                <w:rFonts w:cs="Arial"/>
                <w:sz w:val="22"/>
                <w:szCs w:val="22"/>
              </w:rPr>
            </w:pPr>
          </w:p>
        </w:tc>
        <w:tc>
          <w:tcPr>
            <w:tcW w:w="266" w:type="dxa"/>
            <w:shd w:val="clear" w:color="auto" w:fill="auto"/>
          </w:tcPr>
          <w:p w14:paraId="76E51671" w14:textId="77777777" w:rsidR="007547EF" w:rsidRPr="007547EF" w:rsidRDefault="007547EF" w:rsidP="002A0B34">
            <w:pPr>
              <w:rPr>
                <w:rFonts w:cs="Arial"/>
                <w:sz w:val="22"/>
                <w:szCs w:val="22"/>
              </w:rPr>
            </w:pPr>
          </w:p>
        </w:tc>
        <w:tc>
          <w:tcPr>
            <w:tcW w:w="2835" w:type="dxa"/>
          </w:tcPr>
          <w:p w14:paraId="4D9AEC47" w14:textId="77777777" w:rsidR="007547EF" w:rsidRPr="007547EF" w:rsidRDefault="007547EF" w:rsidP="002A0B34">
            <w:pPr>
              <w:rPr>
                <w:rFonts w:cs="Arial"/>
                <w:sz w:val="22"/>
                <w:szCs w:val="22"/>
              </w:rPr>
            </w:pPr>
          </w:p>
        </w:tc>
        <w:tc>
          <w:tcPr>
            <w:tcW w:w="284" w:type="dxa"/>
            <w:shd w:val="clear" w:color="auto" w:fill="auto"/>
          </w:tcPr>
          <w:p w14:paraId="4B674A1E" w14:textId="77777777" w:rsidR="007547EF" w:rsidRPr="007547EF" w:rsidRDefault="007547EF" w:rsidP="002A0B34">
            <w:pPr>
              <w:rPr>
                <w:rFonts w:cs="Arial"/>
                <w:sz w:val="22"/>
                <w:szCs w:val="22"/>
              </w:rPr>
            </w:pPr>
          </w:p>
        </w:tc>
        <w:tc>
          <w:tcPr>
            <w:tcW w:w="2835" w:type="dxa"/>
          </w:tcPr>
          <w:p w14:paraId="54933112" w14:textId="77777777" w:rsidR="007547EF" w:rsidRPr="007547EF" w:rsidRDefault="007547EF" w:rsidP="002A0B34">
            <w:pPr>
              <w:rPr>
                <w:rFonts w:cs="Arial"/>
                <w:sz w:val="22"/>
                <w:szCs w:val="22"/>
              </w:rPr>
            </w:pPr>
          </w:p>
        </w:tc>
      </w:tr>
      <w:tr w:rsidR="007547EF" w:rsidRPr="007547EF" w14:paraId="09BE3D38" w14:textId="77777777" w:rsidTr="007547EF">
        <w:trPr>
          <w:trHeight w:val="397"/>
        </w:trPr>
        <w:tc>
          <w:tcPr>
            <w:tcW w:w="2835" w:type="dxa"/>
            <w:shd w:val="clear" w:color="auto" w:fill="F2F2F2" w:themeFill="background1" w:themeFillShade="F2"/>
            <w:vAlign w:val="center"/>
          </w:tcPr>
          <w:p w14:paraId="6252D85F" w14:textId="77777777" w:rsidR="007547EF" w:rsidRPr="007547EF" w:rsidRDefault="007547EF" w:rsidP="002A0B34">
            <w:pPr>
              <w:rPr>
                <w:rFonts w:cs="Arial"/>
                <w:sz w:val="22"/>
                <w:szCs w:val="22"/>
              </w:rPr>
            </w:pPr>
            <w:r w:rsidRPr="007547EF">
              <w:rPr>
                <w:rFonts w:cs="Arial"/>
                <w:sz w:val="22"/>
                <w:szCs w:val="22"/>
              </w:rPr>
              <w:t>Nurses</w:t>
            </w:r>
          </w:p>
        </w:tc>
        <w:tc>
          <w:tcPr>
            <w:tcW w:w="266" w:type="dxa"/>
            <w:shd w:val="clear" w:color="auto" w:fill="auto"/>
            <w:vAlign w:val="center"/>
          </w:tcPr>
          <w:p w14:paraId="1F439F23" w14:textId="77777777" w:rsidR="007547EF" w:rsidRPr="007547EF" w:rsidRDefault="007547EF" w:rsidP="002A0B34">
            <w:pPr>
              <w:rPr>
                <w:rFonts w:cs="Arial"/>
                <w:sz w:val="22"/>
                <w:szCs w:val="22"/>
              </w:rPr>
            </w:pPr>
          </w:p>
        </w:tc>
        <w:tc>
          <w:tcPr>
            <w:tcW w:w="2835" w:type="dxa"/>
            <w:shd w:val="clear" w:color="auto" w:fill="F2F2F2" w:themeFill="background1" w:themeFillShade="F2"/>
            <w:vAlign w:val="center"/>
          </w:tcPr>
          <w:p w14:paraId="003CC767" w14:textId="77777777" w:rsidR="007547EF" w:rsidRPr="007547EF" w:rsidRDefault="007547EF" w:rsidP="002A0B34">
            <w:pPr>
              <w:rPr>
                <w:rFonts w:cs="Arial"/>
                <w:sz w:val="22"/>
                <w:szCs w:val="22"/>
              </w:rPr>
            </w:pPr>
            <w:r w:rsidRPr="007547EF">
              <w:rPr>
                <w:rFonts w:cs="Arial"/>
                <w:sz w:val="22"/>
                <w:szCs w:val="22"/>
              </w:rPr>
              <w:t>158</w:t>
            </w:r>
          </w:p>
        </w:tc>
        <w:tc>
          <w:tcPr>
            <w:tcW w:w="284" w:type="dxa"/>
            <w:shd w:val="clear" w:color="auto" w:fill="auto"/>
          </w:tcPr>
          <w:p w14:paraId="36BA6B0C" w14:textId="77777777" w:rsidR="007547EF" w:rsidRPr="007547EF" w:rsidRDefault="007547EF" w:rsidP="002A0B34">
            <w:pPr>
              <w:rPr>
                <w:rFonts w:cs="Arial"/>
                <w:sz w:val="22"/>
                <w:szCs w:val="22"/>
              </w:rPr>
            </w:pPr>
          </w:p>
        </w:tc>
        <w:tc>
          <w:tcPr>
            <w:tcW w:w="2835" w:type="dxa"/>
            <w:shd w:val="clear" w:color="auto" w:fill="F2F2F2" w:themeFill="background1" w:themeFillShade="F2"/>
          </w:tcPr>
          <w:p w14:paraId="28A980C8" w14:textId="77777777" w:rsidR="007547EF" w:rsidRPr="007547EF" w:rsidRDefault="007547EF" w:rsidP="002A0B34">
            <w:pPr>
              <w:rPr>
                <w:rFonts w:cs="Arial"/>
                <w:sz w:val="22"/>
                <w:szCs w:val="22"/>
              </w:rPr>
            </w:pPr>
            <w:r w:rsidRPr="007547EF">
              <w:rPr>
                <w:rFonts w:cs="Arial"/>
                <w:sz w:val="22"/>
                <w:szCs w:val="22"/>
              </w:rPr>
              <w:t>129</w:t>
            </w:r>
          </w:p>
        </w:tc>
      </w:tr>
      <w:tr w:rsidR="007547EF" w:rsidRPr="007547EF" w14:paraId="4766263F" w14:textId="77777777" w:rsidTr="007547EF">
        <w:trPr>
          <w:trHeight w:hRule="exact" w:val="113"/>
        </w:trPr>
        <w:tc>
          <w:tcPr>
            <w:tcW w:w="2835" w:type="dxa"/>
          </w:tcPr>
          <w:p w14:paraId="623F4889" w14:textId="77777777" w:rsidR="007547EF" w:rsidRPr="007547EF" w:rsidRDefault="007547EF" w:rsidP="002A0B34">
            <w:pPr>
              <w:rPr>
                <w:rFonts w:cs="Arial"/>
                <w:sz w:val="22"/>
                <w:szCs w:val="22"/>
              </w:rPr>
            </w:pPr>
          </w:p>
        </w:tc>
        <w:tc>
          <w:tcPr>
            <w:tcW w:w="266" w:type="dxa"/>
            <w:shd w:val="clear" w:color="auto" w:fill="auto"/>
          </w:tcPr>
          <w:p w14:paraId="30CE9CA4" w14:textId="77777777" w:rsidR="007547EF" w:rsidRPr="007547EF" w:rsidRDefault="007547EF" w:rsidP="002A0B34">
            <w:pPr>
              <w:rPr>
                <w:rFonts w:cs="Arial"/>
                <w:sz w:val="22"/>
                <w:szCs w:val="22"/>
              </w:rPr>
            </w:pPr>
          </w:p>
        </w:tc>
        <w:tc>
          <w:tcPr>
            <w:tcW w:w="2835" w:type="dxa"/>
          </w:tcPr>
          <w:p w14:paraId="015C1680" w14:textId="77777777" w:rsidR="007547EF" w:rsidRPr="007547EF" w:rsidRDefault="007547EF" w:rsidP="002A0B34">
            <w:pPr>
              <w:rPr>
                <w:rFonts w:cs="Arial"/>
                <w:sz w:val="22"/>
                <w:szCs w:val="22"/>
              </w:rPr>
            </w:pPr>
          </w:p>
        </w:tc>
        <w:tc>
          <w:tcPr>
            <w:tcW w:w="284" w:type="dxa"/>
            <w:shd w:val="clear" w:color="auto" w:fill="auto"/>
          </w:tcPr>
          <w:p w14:paraId="44D7D496" w14:textId="77777777" w:rsidR="007547EF" w:rsidRPr="007547EF" w:rsidRDefault="007547EF" w:rsidP="002A0B34">
            <w:pPr>
              <w:rPr>
                <w:rFonts w:cs="Arial"/>
                <w:sz w:val="22"/>
                <w:szCs w:val="22"/>
              </w:rPr>
            </w:pPr>
          </w:p>
        </w:tc>
        <w:tc>
          <w:tcPr>
            <w:tcW w:w="2835" w:type="dxa"/>
          </w:tcPr>
          <w:p w14:paraId="27035F27" w14:textId="77777777" w:rsidR="007547EF" w:rsidRPr="007547EF" w:rsidRDefault="007547EF" w:rsidP="002A0B34">
            <w:pPr>
              <w:rPr>
                <w:rFonts w:cs="Arial"/>
                <w:sz w:val="22"/>
                <w:szCs w:val="22"/>
              </w:rPr>
            </w:pPr>
          </w:p>
        </w:tc>
      </w:tr>
      <w:tr w:rsidR="007547EF" w:rsidRPr="007547EF" w14:paraId="1AF1F704" w14:textId="77777777" w:rsidTr="007547EF">
        <w:trPr>
          <w:trHeight w:val="397"/>
        </w:trPr>
        <w:tc>
          <w:tcPr>
            <w:tcW w:w="2835" w:type="dxa"/>
            <w:shd w:val="clear" w:color="auto" w:fill="F2F2F2" w:themeFill="background1" w:themeFillShade="F2"/>
            <w:vAlign w:val="center"/>
          </w:tcPr>
          <w:p w14:paraId="34D618E0" w14:textId="77777777" w:rsidR="007547EF" w:rsidRPr="007547EF" w:rsidRDefault="007547EF" w:rsidP="002A0B34">
            <w:pPr>
              <w:rPr>
                <w:rFonts w:cs="Arial"/>
                <w:sz w:val="22"/>
                <w:szCs w:val="22"/>
              </w:rPr>
            </w:pPr>
            <w:r w:rsidRPr="007547EF">
              <w:rPr>
                <w:rFonts w:cs="Arial"/>
                <w:sz w:val="22"/>
                <w:szCs w:val="22"/>
              </w:rPr>
              <w:t>Midwives</w:t>
            </w:r>
          </w:p>
        </w:tc>
        <w:tc>
          <w:tcPr>
            <w:tcW w:w="266" w:type="dxa"/>
            <w:shd w:val="clear" w:color="auto" w:fill="auto"/>
            <w:vAlign w:val="center"/>
          </w:tcPr>
          <w:p w14:paraId="148528FD" w14:textId="77777777" w:rsidR="007547EF" w:rsidRPr="007547EF" w:rsidRDefault="007547EF" w:rsidP="002A0B34">
            <w:pPr>
              <w:rPr>
                <w:rFonts w:cs="Arial"/>
                <w:sz w:val="22"/>
                <w:szCs w:val="22"/>
              </w:rPr>
            </w:pPr>
          </w:p>
        </w:tc>
        <w:tc>
          <w:tcPr>
            <w:tcW w:w="2835" w:type="dxa"/>
            <w:shd w:val="clear" w:color="auto" w:fill="F2F2F2" w:themeFill="background1" w:themeFillShade="F2"/>
            <w:vAlign w:val="center"/>
          </w:tcPr>
          <w:p w14:paraId="53821CB1" w14:textId="77777777" w:rsidR="007547EF" w:rsidRPr="007547EF" w:rsidRDefault="007547EF" w:rsidP="002A0B34">
            <w:pPr>
              <w:rPr>
                <w:rFonts w:cs="Arial"/>
                <w:sz w:val="22"/>
                <w:szCs w:val="22"/>
              </w:rPr>
            </w:pPr>
            <w:r w:rsidRPr="007547EF">
              <w:rPr>
                <w:rFonts w:cs="Arial"/>
                <w:sz w:val="22"/>
                <w:szCs w:val="22"/>
              </w:rPr>
              <w:t>0</w:t>
            </w:r>
          </w:p>
        </w:tc>
        <w:tc>
          <w:tcPr>
            <w:tcW w:w="284" w:type="dxa"/>
            <w:shd w:val="clear" w:color="auto" w:fill="auto"/>
          </w:tcPr>
          <w:p w14:paraId="4193A7A4" w14:textId="77777777" w:rsidR="007547EF" w:rsidRPr="007547EF" w:rsidRDefault="007547EF" w:rsidP="002A0B34">
            <w:pPr>
              <w:rPr>
                <w:rFonts w:cs="Arial"/>
                <w:sz w:val="22"/>
                <w:szCs w:val="22"/>
              </w:rPr>
            </w:pPr>
          </w:p>
        </w:tc>
        <w:tc>
          <w:tcPr>
            <w:tcW w:w="2835" w:type="dxa"/>
            <w:shd w:val="clear" w:color="auto" w:fill="F2F2F2" w:themeFill="background1" w:themeFillShade="F2"/>
          </w:tcPr>
          <w:p w14:paraId="58930349" w14:textId="77777777" w:rsidR="007547EF" w:rsidRPr="007547EF" w:rsidRDefault="007547EF" w:rsidP="002A0B34">
            <w:pPr>
              <w:rPr>
                <w:rFonts w:cs="Arial"/>
                <w:sz w:val="22"/>
                <w:szCs w:val="22"/>
              </w:rPr>
            </w:pPr>
            <w:r w:rsidRPr="007547EF">
              <w:rPr>
                <w:rFonts w:cs="Arial"/>
                <w:sz w:val="22"/>
                <w:szCs w:val="22"/>
              </w:rPr>
              <w:t>45</w:t>
            </w:r>
          </w:p>
        </w:tc>
      </w:tr>
      <w:tr w:rsidR="007547EF" w:rsidRPr="007547EF" w14:paraId="1A0C20C3" w14:textId="77777777" w:rsidTr="007547EF">
        <w:trPr>
          <w:trHeight w:hRule="exact" w:val="113"/>
        </w:trPr>
        <w:tc>
          <w:tcPr>
            <w:tcW w:w="2835" w:type="dxa"/>
          </w:tcPr>
          <w:p w14:paraId="4F9E12B8" w14:textId="77777777" w:rsidR="007547EF" w:rsidRPr="007547EF" w:rsidRDefault="007547EF" w:rsidP="002A0B34">
            <w:pPr>
              <w:rPr>
                <w:rFonts w:cs="Arial"/>
                <w:sz w:val="22"/>
                <w:szCs w:val="22"/>
              </w:rPr>
            </w:pPr>
          </w:p>
        </w:tc>
        <w:tc>
          <w:tcPr>
            <w:tcW w:w="266" w:type="dxa"/>
            <w:shd w:val="clear" w:color="auto" w:fill="auto"/>
          </w:tcPr>
          <w:p w14:paraId="7E40F482" w14:textId="77777777" w:rsidR="007547EF" w:rsidRPr="007547EF" w:rsidRDefault="007547EF" w:rsidP="002A0B34">
            <w:pPr>
              <w:rPr>
                <w:rFonts w:cs="Arial"/>
                <w:sz w:val="22"/>
                <w:szCs w:val="22"/>
              </w:rPr>
            </w:pPr>
          </w:p>
        </w:tc>
        <w:tc>
          <w:tcPr>
            <w:tcW w:w="2835" w:type="dxa"/>
          </w:tcPr>
          <w:p w14:paraId="1CF10D00" w14:textId="77777777" w:rsidR="007547EF" w:rsidRPr="007547EF" w:rsidRDefault="007547EF" w:rsidP="002A0B34">
            <w:pPr>
              <w:rPr>
                <w:rFonts w:cs="Arial"/>
                <w:sz w:val="22"/>
                <w:szCs w:val="22"/>
              </w:rPr>
            </w:pPr>
          </w:p>
        </w:tc>
        <w:tc>
          <w:tcPr>
            <w:tcW w:w="284" w:type="dxa"/>
            <w:shd w:val="clear" w:color="auto" w:fill="auto"/>
          </w:tcPr>
          <w:p w14:paraId="668C7085" w14:textId="77777777" w:rsidR="007547EF" w:rsidRPr="007547EF" w:rsidRDefault="007547EF" w:rsidP="002A0B34">
            <w:pPr>
              <w:rPr>
                <w:rFonts w:cs="Arial"/>
                <w:sz w:val="22"/>
                <w:szCs w:val="22"/>
              </w:rPr>
            </w:pPr>
          </w:p>
        </w:tc>
        <w:tc>
          <w:tcPr>
            <w:tcW w:w="2835" w:type="dxa"/>
          </w:tcPr>
          <w:p w14:paraId="34C58F02" w14:textId="77777777" w:rsidR="007547EF" w:rsidRPr="007547EF" w:rsidRDefault="007547EF" w:rsidP="002A0B34">
            <w:pPr>
              <w:rPr>
                <w:rFonts w:cs="Arial"/>
                <w:sz w:val="22"/>
                <w:szCs w:val="22"/>
              </w:rPr>
            </w:pPr>
          </w:p>
        </w:tc>
      </w:tr>
      <w:tr w:rsidR="007547EF" w:rsidRPr="007547EF" w14:paraId="07E4663D" w14:textId="77777777" w:rsidTr="007547EF">
        <w:trPr>
          <w:trHeight w:val="397"/>
        </w:trPr>
        <w:tc>
          <w:tcPr>
            <w:tcW w:w="2835" w:type="dxa"/>
            <w:shd w:val="clear" w:color="auto" w:fill="F2F2F2" w:themeFill="background1" w:themeFillShade="F2"/>
            <w:vAlign w:val="center"/>
          </w:tcPr>
          <w:p w14:paraId="5E5194EE" w14:textId="77777777" w:rsidR="007547EF" w:rsidRPr="007547EF" w:rsidRDefault="007547EF" w:rsidP="002A0B34">
            <w:pPr>
              <w:rPr>
                <w:rFonts w:cs="Arial"/>
                <w:sz w:val="22"/>
                <w:szCs w:val="22"/>
              </w:rPr>
            </w:pPr>
            <w:r w:rsidRPr="007547EF">
              <w:rPr>
                <w:rFonts w:cs="Arial"/>
                <w:sz w:val="22"/>
                <w:szCs w:val="22"/>
              </w:rPr>
              <w:t>Allied Health Professionals</w:t>
            </w:r>
          </w:p>
        </w:tc>
        <w:tc>
          <w:tcPr>
            <w:tcW w:w="266" w:type="dxa"/>
            <w:shd w:val="clear" w:color="auto" w:fill="auto"/>
            <w:vAlign w:val="center"/>
          </w:tcPr>
          <w:p w14:paraId="7ACB6239" w14:textId="77777777" w:rsidR="007547EF" w:rsidRPr="007547EF" w:rsidRDefault="007547EF" w:rsidP="002A0B34">
            <w:pPr>
              <w:rPr>
                <w:rFonts w:cs="Arial"/>
                <w:sz w:val="22"/>
                <w:szCs w:val="22"/>
              </w:rPr>
            </w:pPr>
          </w:p>
        </w:tc>
        <w:tc>
          <w:tcPr>
            <w:tcW w:w="2835" w:type="dxa"/>
            <w:shd w:val="clear" w:color="auto" w:fill="F2F2F2" w:themeFill="background1" w:themeFillShade="F2"/>
            <w:vAlign w:val="center"/>
          </w:tcPr>
          <w:p w14:paraId="678416E5" w14:textId="77777777" w:rsidR="007547EF" w:rsidRPr="007547EF" w:rsidRDefault="007547EF" w:rsidP="002A0B34">
            <w:pPr>
              <w:rPr>
                <w:rFonts w:cs="Arial"/>
                <w:sz w:val="22"/>
                <w:szCs w:val="22"/>
              </w:rPr>
            </w:pPr>
            <w:r w:rsidRPr="007547EF">
              <w:rPr>
                <w:rFonts w:cs="Arial"/>
                <w:sz w:val="22"/>
                <w:szCs w:val="22"/>
              </w:rPr>
              <w:t>17</w:t>
            </w:r>
          </w:p>
        </w:tc>
        <w:tc>
          <w:tcPr>
            <w:tcW w:w="284" w:type="dxa"/>
            <w:shd w:val="clear" w:color="auto" w:fill="auto"/>
          </w:tcPr>
          <w:p w14:paraId="516F4880" w14:textId="77777777" w:rsidR="007547EF" w:rsidRPr="007547EF" w:rsidRDefault="007547EF" w:rsidP="002A0B34">
            <w:pPr>
              <w:rPr>
                <w:rFonts w:cs="Arial"/>
                <w:sz w:val="22"/>
                <w:szCs w:val="22"/>
              </w:rPr>
            </w:pPr>
          </w:p>
        </w:tc>
        <w:tc>
          <w:tcPr>
            <w:tcW w:w="2835" w:type="dxa"/>
            <w:shd w:val="clear" w:color="auto" w:fill="F2F2F2" w:themeFill="background1" w:themeFillShade="F2"/>
          </w:tcPr>
          <w:p w14:paraId="353D3343" w14:textId="77777777" w:rsidR="007547EF" w:rsidRPr="007547EF" w:rsidRDefault="007547EF" w:rsidP="002A0B34">
            <w:pPr>
              <w:rPr>
                <w:rFonts w:cs="Arial"/>
                <w:sz w:val="22"/>
                <w:szCs w:val="22"/>
              </w:rPr>
            </w:pPr>
            <w:r w:rsidRPr="007547EF">
              <w:rPr>
                <w:rFonts w:cs="Arial"/>
                <w:sz w:val="22"/>
                <w:szCs w:val="22"/>
              </w:rPr>
              <w:t>19</w:t>
            </w:r>
          </w:p>
        </w:tc>
      </w:tr>
      <w:tr w:rsidR="007547EF" w:rsidRPr="007547EF" w14:paraId="23C3558C" w14:textId="77777777" w:rsidTr="007547EF">
        <w:trPr>
          <w:trHeight w:hRule="exact" w:val="113"/>
        </w:trPr>
        <w:tc>
          <w:tcPr>
            <w:tcW w:w="2835" w:type="dxa"/>
          </w:tcPr>
          <w:p w14:paraId="6032DDEB" w14:textId="77777777" w:rsidR="007547EF" w:rsidRPr="007547EF" w:rsidRDefault="007547EF" w:rsidP="002A0B34">
            <w:pPr>
              <w:rPr>
                <w:rFonts w:cs="Arial"/>
                <w:sz w:val="22"/>
                <w:szCs w:val="22"/>
              </w:rPr>
            </w:pPr>
          </w:p>
        </w:tc>
        <w:tc>
          <w:tcPr>
            <w:tcW w:w="266" w:type="dxa"/>
            <w:shd w:val="clear" w:color="auto" w:fill="auto"/>
          </w:tcPr>
          <w:p w14:paraId="1A785D36" w14:textId="77777777" w:rsidR="007547EF" w:rsidRPr="007547EF" w:rsidRDefault="007547EF" w:rsidP="002A0B34">
            <w:pPr>
              <w:rPr>
                <w:rFonts w:cs="Arial"/>
                <w:sz w:val="22"/>
                <w:szCs w:val="22"/>
              </w:rPr>
            </w:pPr>
          </w:p>
        </w:tc>
        <w:tc>
          <w:tcPr>
            <w:tcW w:w="2835" w:type="dxa"/>
          </w:tcPr>
          <w:p w14:paraId="169C961E" w14:textId="77777777" w:rsidR="007547EF" w:rsidRPr="007547EF" w:rsidRDefault="007547EF" w:rsidP="002A0B34">
            <w:pPr>
              <w:rPr>
                <w:rFonts w:cs="Arial"/>
                <w:sz w:val="22"/>
                <w:szCs w:val="22"/>
              </w:rPr>
            </w:pPr>
          </w:p>
        </w:tc>
        <w:tc>
          <w:tcPr>
            <w:tcW w:w="284" w:type="dxa"/>
            <w:shd w:val="clear" w:color="auto" w:fill="auto"/>
          </w:tcPr>
          <w:p w14:paraId="1037CAE7" w14:textId="77777777" w:rsidR="007547EF" w:rsidRPr="007547EF" w:rsidRDefault="007547EF" w:rsidP="002A0B34">
            <w:pPr>
              <w:rPr>
                <w:rFonts w:cs="Arial"/>
                <w:sz w:val="22"/>
                <w:szCs w:val="22"/>
              </w:rPr>
            </w:pPr>
          </w:p>
        </w:tc>
        <w:tc>
          <w:tcPr>
            <w:tcW w:w="2835" w:type="dxa"/>
          </w:tcPr>
          <w:p w14:paraId="476FB6C4" w14:textId="77777777" w:rsidR="007547EF" w:rsidRPr="007547EF" w:rsidRDefault="007547EF" w:rsidP="002A0B34">
            <w:pPr>
              <w:rPr>
                <w:rFonts w:cs="Arial"/>
                <w:sz w:val="22"/>
                <w:szCs w:val="22"/>
              </w:rPr>
            </w:pPr>
          </w:p>
        </w:tc>
      </w:tr>
      <w:tr w:rsidR="007547EF" w:rsidRPr="007547EF" w14:paraId="3FB7753B" w14:textId="77777777" w:rsidTr="007547EF">
        <w:trPr>
          <w:trHeight w:val="397"/>
        </w:trPr>
        <w:tc>
          <w:tcPr>
            <w:tcW w:w="2835" w:type="dxa"/>
            <w:shd w:val="clear" w:color="auto" w:fill="F2F2F2" w:themeFill="background1" w:themeFillShade="F2"/>
            <w:vAlign w:val="center"/>
          </w:tcPr>
          <w:p w14:paraId="17B59542" w14:textId="77777777" w:rsidR="007547EF" w:rsidRPr="007547EF" w:rsidRDefault="007547EF" w:rsidP="002A0B34">
            <w:pPr>
              <w:rPr>
                <w:rFonts w:cs="Arial"/>
                <w:sz w:val="22"/>
                <w:szCs w:val="22"/>
              </w:rPr>
            </w:pPr>
            <w:r w:rsidRPr="007547EF">
              <w:rPr>
                <w:rFonts w:cs="Arial"/>
                <w:sz w:val="22"/>
                <w:szCs w:val="22"/>
              </w:rPr>
              <w:t>Other</w:t>
            </w:r>
          </w:p>
        </w:tc>
        <w:tc>
          <w:tcPr>
            <w:tcW w:w="266" w:type="dxa"/>
            <w:shd w:val="clear" w:color="auto" w:fill="auto"/>
            <w:vAlign w:val="center"/>
          </w:tcPr>
          <w:p w14:paraId="2C2BBDB3" w14:textId="77777777" w:rsidR="007547EF" w:rsidRPr="007547EF" w:rsidRDefault="007547EF" w:rsidP="002A0B34">
            <w:pPr>
              <w:rPr>
                <w:rFonts w:cs="Arial"/>
                <w:sz w:val="22"/>
                <w:szCs w:val="22"/>
              </w:rPr>
            </w:pPr>
          </w:p>
        </w:tc>
        <w:tc>
          <w:tcPr>
            <w:tcW w:w="2835" w:type="dxa"/>
            <w:shd w:val="clear" w:color="auto" w:fill="F2F2F2" w:themeFill="background1" w:themeFillShade="F2"/>
            <w:vAlign w:val="center"/>
          </w:tcPr>
          <w:p w14:paraId="251942C3" w14:textId="77777777" w:rsidR="007547EF" w:rsidRPr="007547EF" w:rsidRDefault="007547EF" w:rsidP="002A0B34">
            <w:pPr>
              <w:rPr>
                <w:rFonts w:cs="Arial"/>
                <w:sz w:val="22"/>
                <w:szCs w:val="22"/>
              </w:rPr>
            </w:pPr>
            <w:r w:rsidRPr="007547EF">
              <w:rPr>
                <w:rFonts w:cs="Arial"/>
                <w:sz w:val="22"/>
                <w:szCs w:val="22"/>
              </w:rPr>
              <w:t>0</w:t>
            </w:r>
          </w:p>
        </w:tc>
        <w:tc>
          <w:tcPr>
            <w:tcW w:w="284" w:type="dxa"/>
            <w:shd w:val="clear" w:color="auto" w:fill="auto"/>
          </w:tcPr>
          <w:p w14:paraId="5522F84C" w14:textId="77777777" w:rsidR="007547EF" w:rsidRPr="007547EF" w:rsidRDefault="007547EF" w:rsidP="002A0B34">
            <w:pPr>
              <w:rPr>
                <w:rFonts w:cs="Arial"/>
                <w:sz w:val="22"/>
                <w:szCs w:val="22"/>
              </w:rPr>
            </w:pPr>
          </w:p>
        </w:tc>
        <w:tc>
          <w:tcPr>
            <w:tcW w:w="2835" w:type="dxa"/>
            <w:shd w:val="clear" w:color="auto" w:fill="F2F2F2" w:themeFill="background1" w:themeFillShade="F2"/>
          </w:tcPr>
          <w:p w14:paraId="399C640F" w14:textId="77777777" w:rsidR="007547EF" w:rsidRPr="007547EF" w:rsidRDefault="007547EF" w:rsidP="002A0B34">
            <w:pPr>
              <w:rPr>
                <w:rFonts w:cs="Arial"/>
                <w:sz w:val="22"/>
                <w:szCs w:val="22"/>
              </w:rPr>
            </w:pPr>
            <w:r w:rsidRPr="007547EF">
              <w:rPr>
                <w:rFonts w:cs="Arial"/>
                <w:sz w:val="22"/>
                <w:szCs w:val="22"/>
              </w:rPr>
              <w:t>0</w:t>
            </w:r>
          </w:p>
        </w:tc>
      </w:tr>
    </w:tbl>
    <w:p w14:paraId="7C1933D8" w14:textId="77777777" w:rsidR="007547EF" w:rsidRPr="007B68AB" w:rsidRDefault="007547EF" w:rsidP="007547EF">
      <w:pPr>
        <w:pStyle w:val="NormalWeb"/>
        <w:shd w:val="clear" w:color="auto" w:fill="FFFFFF"/>
        <w:spacing w:before="0" w:beforeAutospacing="0" w:after="0" w:afterAutospacing="0"/>
        <w:textAlignment w:val="baseline"/>
        <w:rPr>
          <w:rFonts w:asciiTheme="minorHAnsi" w:eastAsia="Times New Roman" w:hAnsiTheme="minorHAnsi" w:cstheme="minorHAnsi"/>
          <w:b/>
          <w:color w:val="242424"/>
        </w:rPr>
      </w:pPr>
    </w:p>
    <w:p w14:paraId="6DE6D662" w14:textId="77777777" w:rsidR="007547EF" w:rsidRDefault="007547EF" w:rsidP="007547EF">
      <w:pPr>
        <w:shd w:val="clear" w:color="auto" w:fill="FFFFFF"/>
        <w:ind w:left="720"/>
        <w:textAlignment w:val="baseline"/>
        <w:rPr>
          <w:rFonts w:asciiTheme="minorHAnsi" w:eastAsia="Times New Roman" w:hAnsiTheme="minorHAnsi" w:cstheme="minorHAnsi"/>
          <w:b/>
          <w:color w:val="242424"/>
        </w:rPr>
      </w:pPr>
    </w:p>
    <w:p w14:paraId="4BBB639D" w14:textId="77777777" w:rsidR="007547EF" w:rsidRPr="007B68AB" w:rsidRDefault="007547EF" w:rsidP="007547EF">
      <w:pPr>
        <w:shd w:val="clear" w:color="auto" w:fill="FFFFFF"/>
        <w:ind w:left="360"/>
        <w:textAlignment w:val="baseline"/>
        <w:rPr>
          <w:rFonts w:asciiTheme="minorHAnsi" w:eastAsia="Times New Roman" w:hAnsiTheme="minorHAnsi" w:cstheme="minorHAnsi"/>
          <w:b/>
          <w:color w:val="242424"/>
        </w:rPr>
      </w:pPr>
    </w:p>
    <w:p w14:paraId="6EE95B2B" w14:textId="77777777" w:rsidR="007547EF" w:rsidRPr="007547EF" w:rsidRDefault="007547EF" w:rsidP="007547EF">
      <w:pPr>
        <w:pStyle w:val="ListParagraph"/>
        <w:numPr>
          <w:ilvl w:val="0"/>
          <w:numId w:val="27"/>
        </w:numPr>
        <w:shd w:val="clear" w:color="auto" w:fill="FFFFFF"/>
        <w:spacing w:before="0" w:after="0" w:line="240" w:lineRule="auto"/>
        <w:textAlignment w:val="baseline"/>
        <w:rPr>
          <w:rFonts w:asciiTheme="minorHAnsi" w:hAnsiTheme="minorHAnsi" w:cstheme="minorHAnsi"/>
          <w:b/>
          <w:color w:val="242424"/>
          <w:sz w:val="22"/>
        </w:rPr>
      </w:pPr>
      <w:r w:rsidRPr="007547EF">
        <w:rPr>
          <w:rFonts w:asciiTheme="minorHAnsi" w:hAnsiTheme="minorHAnsi" w:cstheme="minorHAnsi"/>
          <w:b/>
          <w:color w:val="242424"/>
          <w:sz w:val="22"/>
          <w:bdr w:val="none" w:sz="0" w:space="0" w:color="auto" w:frame="1"/>
        </w:rPr>
        <w:t>What is Luton and Dunstable University Hospital NHS Foundation Trust total international recruitment spend for each period, excluding staff wages?</w:t>
      </w:r>
    </w:p>
    <w:p w14:paraId="095B785C" w14:textId="77777777" w:rsidR="007547EF" w:rsidRPr="007B68AB" w:rsidRDefault="007547EF" w:rsidP="007547EF">
      <w:pPr>
        <w:pStyle w:val="ListParagraph"/>
        <w:numPr>
          <w:ilvl w:val="0"/>
          <w:numId w:val="0"/>
        </w:numPr>
        <w:shd w:val="clear" w:color="auto" w:fill="FFFFFF"/>
        <w:spacing w:after="0" w:line="240" w:lineRule="auto"/>
        <w:ind w:left="720"/>
        <w:textAlignment w:val="baseline"/>
        <w:rPr>
          <w:rFonts w:asciiTheme="minorHAnsi" w:hAnsiTheme="minorHAnsi" w:cstheme="minorHAnsi"/>
          <w:b/>
          <w:color w:val="242424"/>
          <w:szCs w:val="24"/>
        </w:rPr>
      </w:pPr>
    </w:p>
    <w:tbl>
      <w:tblPr>
        <w:tblStyle w:val="TableGrid"/>
        <w:tblW w:w="0" w:type="auto"/>
        <w:tblLook w:val="04A0" w:firstRow="1" w:lastRow="0" w:firstColumn="1" w:lastColumn="0" w:noHBand="0" w:noVBand="1"/>
      </w:tblPr>
      <w:tblGrid>
        <w:gridCol w:w="2849"/>
        <w:gridCol w:w="267"/>
        <w:gridCol w:w="2835"/>
      </w:tblGrid>
      <w:tr w:rsidR="007547EF" w:rsidRPr="001F6810" w14:paraId="7A56EFAA" w14:textId="77777777" w:rsidTr="007547EF">
        <w:trPr>
          <w:trHeight w:val="397"/>
        </w:trPr>
        <w:tc>
          <w:tcPr>
            <w:tcW w:w="2849" w:type="dxa"/>
            <w:shd w:val="clear" w:color="auto" w:fill="F2F2F2" w:themeFill="background1" w:themeFillShade="F2"/>
            <w:vAlign w:val="center"/>
          </w:tcPr>
          <w:p w14:paraId="15251F17" w14:textId="77777777" w:rsidR="007547EF" w:rsidRPr="001F6810" w:rsidRDefault="007547EF" w:rsidP="002A0B34">
            <w:pPr>
              <w:jc w:val="center"/>
              <w:rPr>
                <w:rFonts w:cs="Arial"/>
                <w:b/>
              </w:rPr>
            </w:pPr>
            <w:r w:rsidRPr="001F6810">
              <w:rPr>
                <w:rFonts w:cs="Arial"/>
                <w:b/>
              </w:rPr>
              <w:t>2021</w:t>
            </w:r>
          </w:p>
        </w:tc>
        <w:tc>
          <w:tcPr>
            <w:tcW w:w="267" w:type="dxa"/>
            <w:shd w:val="clear" w:color="auto" w:fill="auto"/>
            <w:vAlign w:val="center"/>
          </w:tcPr>
          <w:p w14:paraId="4C267BA3" w14:textId="77777777" w:rsidR="007547EF" w:rsidRPr="001F6810" w:rsidRDefault="007547EF" w:rsidP="002A0B34">
            <w:pPr>
              <w:jc w:val="center"/>
              <w:rPr>
                <w:rFonts w:cs="Arial"/>
                <w:b/>
              </w:rPr>
            </w:pPr>
          </w:p>
        </w:tc>
        <w:tc>
          <w:tcPr>
            <w:tcW w:w="2835" w:type="dxa"/>
            <w:shd w:val="clear" w:color="auto" w:fill="F2F2F2" w:themeFill="background1" w:themeFillShade="F2"/>
            <w:vAlign w:val="center"/>
          </w:tcPr>
          <w:p w14:paraId="7B620496" w14:textId="77777777" w:rsidR="007547EF" w:rsidRPr="001F6810" w:rsidRDefault="007547EF" w:rsidP="002A0B34">
            <w:pPr>
              <w:jc w:val="center"/>
              <w:rPr>
                <w:rFonts w:cs="Arial"/>
                <w:b/>
              </w:rPr>
            </w:pPr>
            <w:r w:rsidRPr="001F6810">
              <w:rPr>
                <w:rFonts w:cs="Arial"/>
                <w:b/>
              </w:rPr>
              <w:t>2022</w:t>
            </w:r>
          </w:p>
        </w:tc>
      </w:tr>
      <w:tr w:rsidR="007547EF" w:rsidRPr="001F6810" w14:paraId="1F0B0594" w14:textId="77777777" w:rsidTr="007547EF">
        <w:trPr>
          <w:trHeight w:hRule="exact" w:val="113"/>
        </w:trPr>
        <w:tc>
          <w:tcPr>
            <w:tcW w:w="2849" w:type="dxa"/>
            <w:shd w:val="clear" w:color="auto" w:fill="auto"/>
            <w:vAlign w:val="center"/>
          </w:tcPr>
          <w:p w14:paraId="743552A7" w14:textId="77777777" w:rsidR="007547EF" w:rsidRPr="001F6810" w:rsidRDefault="007547EF" w:rsidP="002A0B34">
            <w:pPr>
              <w:rPr>
                <w:rFonts w:cs="Arial"/>
              </w:rPr>
            </w:pPr>
          </w:p>
        </w:tc>
        <w:tc>
          <w:tcPr>
            <w:tcW w:w="267" w:type="dxa"/>
            <w:shd w:val="clear" w:color="auto" w:fill="auto"/>
            <w:vAlign w:val="center"/>
          </w:tcPr>
          <w:p w14:paraId="3CB0C149" w14:textId="77777777" w:rsidR="007547EF" w:rsidRPr="001F6810" w:rsidRDefault="007547EF" w:rsidP="002A0B34">
            <w:pPr>
              <w:rPr>
                <w:rFonts w:cs="Arial"/>
              </w:rPr>
            </w:pPr>
          </w:p>
        </w:tc>
        <w:tc>
          <w:tcPr>
            <w:tcW w:w="2835" w:type="dxa"/>
            <w:shd w:val="clear" w:color="auto" w:fill="auto"/>
          </w:tcPr>
          <w:p w14:paraId="63F3E7A8" w14:textId="77777777" w:rsidR="007547EF" w:rsidRPr="001F6810" w:rsidRDefault="007547EF" w:rsidP="002A0B34">
            <w:pPr>
              <w:rPr>
                <w:rFonts w:cs="Arial"/>
              </w:rPr>
            </w:pPr>
          </w:p>
        </w:tc>
      </w:tr>
      <w:tr w:rsidR="007547EF" w:rsidRPr="001F6810" w14:paraId="4231C0CD" w14:textId="77777777" w:rsidTr="007547EF">
        <w:trPr>
          <w:trHeight w:val="397"/>
        </w:trPr>
        <w:tc>
          <w:tcPr>
            <w:tcW w:w="2849" w:type="dxa"/>
            <w:shd w:val="clear" w:color="auto" w:fill="F2F2F2" w:themeFill="background1" w:themeFillShade="F2"/>
            <w:vAlign w:val="center"/>
          </w:tcPr>
          <w:p w14:paraId="04E1C7AD" w14:textId="77777777" w:rsidR="007547EF" w:rsidRPr="001F6810" w:rsidRDefault="007547EF" w:rsidP="002A0B34">
            <w:pPr>
              <w:rPr>
                <w:rFonts w:cs="Arial"/>
              </w:rPr>
            </w:pPr>
            <w:r>
              <w:rPr>
                <w:rFonts w:cs="Arial"/>
              </w:rPr>
              <w:t>£1,988K</w:t>
            </w:r>
          </w:p>
        </w:tc>
        <w:tc>
          <w:tcPr>
            <w:tcW w:w="267" w:type="dxa"/>
            <w:shd w:val="clear" w:color="auto" w:fill="auto"/>
            <w:vAlign w:val="center"/>
          </w:tcPr>
          <w:p w14:paraId="64B5E135" w14:textId="77777777" w:rsidR="007547EF" w:rsidRPr="001F6810" w:rsidRDefault="007547EF" w:rsidP="002A0B34">
            <w:pPr>
              <w:rPr>
                <w:rFonts w:cs="Arial"/>
              </w:rPr>
            </w:pPr>
          </w:p>
        </w:tc>
        <w:tc>
          <w:tcPr>
            <w:tcW w:w="2835" w:type="dxa"/>
            <w:shd w:val="clear" w:color="auto" w:fill="F2F2F2" w:themeFill="background1" w:themeFillShade="F2"/>
          </w:tcPr>
          <w:p w14:paraId="308D9249" w14:textId="77777777" w:rsidR="007547EF" w:rsidRPr="001F6810" w:rsidRDefault="007547EF" w:rsidP="002A0B34">
            <w:pPr>
              <w:rPr>
                <w:rFonts w:cs="Arial"/>
              </w:rPr>
            </w:pPr>
            <w:r>
              <w:rPr>
                <w:rFonts w:cs="Arial"/>
              </w:rPr>
              <w:t>£2,455K including estimate for 2 months</w:t>
            </w:r>
          </w:p>
        </w:tc>
      </w:tr>
    </w:tbl>
    <w:p w14:paraId="62602940" w14:textId="764F345E" w:rsidR="0005715B" w:rsidRDefault="0005715B" w:rsidP="007547EF">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lastRenderedPageBreak/>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F036A"/>
    <w:multiLevelType w:val="multilevel"/>
    <w:tmpl w:val="EEA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3"/>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6"/>
  </w:num>
  <w:num w:numId="23">
    <w:abstractNumId w:val="19"/>
  </w:num>
  <w:num w:numId="24">
    <w:abstractNumId w:val="17"/>
  </w:num>
  <w:num w:numId="25">
    <w:abstractNumId w:val="25"/>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547EF"/>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7547E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9718-8510-438B-A4E5-4E6ADDF1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2023-07-04T10:40:00Z</dcterms:created>
  <dcterms:modified xsi:type="dcterms:W3CDTF">2023-07-04T10:40:00Z</dcterms:modified>
</cp:coreProperties>
</file>