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04CF9D67" w:rsidR="00BC08C6" w:rsidRPr="00F21541" w:rsidRDefault="00BC08C6" w:rsidP="00F21541">
      <w:pPr>
        <w:pStyle w:val="Header1"/>
      </w:pPr>
      <w:r w:rsidRPr="00F21541">
        <w:t xml:space="preserve">FOI </w:t>
      </w:r>
      <w:r w:rsidR="00CE0BEC">
        <w:t>1917</w:t>
      </w:r>
    </w:p>
    <w:p w14:paraId="03EDF20E" w14:textId="1A3433BF" w:rsidR="009719C0" w:rsidRDefault="009719C0" w:rsidP="009719C0">
      <w:pPr>
        <w:pStyle w:val="BodyCopy"/>
      </w:pPr>
      <w:r>
        <w:t>Date</w:t>
      </w:r>
      <w:r w:rsidR="007E2EB1">
        <w:t xml:space="preserve"> </w:t>
      </w:r>
      <w:r w:rsidR="00CE0BEC">
        <w:t>11/01/2023</w:t>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5FB1E626" w:rsidR="00BC08C6" w:rsidRDefault="00BC08C6" w:rsidP="00E652A3">
      <w:pPr>
        <w:pStyle w:val="BodyCopy"/>
      </w:pPr>
      <w:r>
        <w:t>You asked:</w:t>
      </w:r>
    </w:p>
    <w:p w14:paraId="484F9A76" w14:textId="77777777" w:rsidR="00CE0BEC" w:rsidRDefault="00CE0BEC" w:rsidP="00CE0BEC">
      <w:pPr>
        <w:spacing w:after="5" w:line="250" w:lineRule="auto"/>
        <w:ind w:left="10" w:right="25" w:hanging="10"/>
      </w:pPr>
    </w:p>
    <w:p w14:paraId="30E5862C"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How much is an annual parking permit for a full-time member of nursing staff?</w:t>
      </w:r>
    </w:p>
    <w:p w14:paraId="70590FA3" w14:textId="77777777" w:rsidR="00CE0BEC" w:rsidRPr="00CE0BEC" w:rsidRDefault="00CE0BEC" w:rsidP="00CE0BEC">
      <w:pPr>
        <w:shd w:val="clear" w:color="auto" w:fill="FFFFFF"/>
        <w:ind w:left="720"/>
        <w:rPr>
          <w:rFonts w:eastAsia="Times New Roman"/>
          <w:color w:val="242424"/>
          <w:sz w:val="22"/>
        </w:rPr>
      </w:pPr>
      <w:r w:rsidRPr="00CE0BEC">
        <w:rPr>
          <w:rFonts w:eastAsia="Times New Roman"/>
          <w:color w:val="242424"/>
          <w:sz w:val="22"/>
        </w:rPr>
        <w:t>This is currently free for all staff</w:t>
      </w:r>
    </w:p>
    <w:p w14:paraId="23B9CF43" w14:textId="77777777" w:rsidR="00CE0BEC" w:rsidRPr="00D128A6" w:rsidRDefault="00CE0BEC" w:rsidP="00CE0BEC">
      <w:pPr>
        <w:shd w:val="clear" w:color="auto" w:fill="FFFFFF"/>
        <w:ind w:left="720"/>
        <w:rPr>
          <w:rFonts w:eastAsia="Times New Roman"/>
          <w:color w:val="242424"/>
        </w:rPr>
      </w:pPr>
    </w:p>
    <w:p w14:paraId="2A50F84F"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How much is a monthly parking permit for a full-time member of nursing staff?</w:t>
      </w:r>
    </w:p>
    <w:p w14:paraId="7F52C6A9" w14:textId="77777777" w:rsidR="00CE0BEC" w:rsidRPr="00CE0BEC" w:rsidRDefault="00CE0BEC" w:rsidP="00CE0BEC">
      <w:pPr>
        <w:pStyle w:val="ListParagraph"/>
        <w:numPr>
          <w:ilvl w:val="0"/>
          <w:numId w:val="0"/>
        </w:numPr>
        <w:shd w:val="clear" w:color="auto" w:fill="FFFFFF"/>
        <w:spacing w:after="0" w:line="240" w:lineRule="auto"/>
        <w:ind w:left="720"/>
        <w:rPr>
          <w:color w:val="242424"/>
          <w:sz w:val="22"/>
        </w:rPr>
      </w:pPr>
      <w:r w:rsidRPr="00CE0BEC">
        <w:rPr>
          <w:color w:val="242424"/>
          <w:sz w:val="22"/>
        </w:rPr>
        <w:t>This is currently free for all staff</w:t>
      </w:r>
    </w:p>
    <w:p w14:paraId="259C4B0A" w14:textId="77777777" w:rsidR="00CE0BEC" w:rsidRPr="00D128A6" w:rsidRDefault="00CE0BEC" w:rsidP="00CE0BEC">
      <w:pPr>
        <w:shd w:val="clear" w:color="auto" w:fill="FFFFFF"/>
        <w:ind w:left="720"/>
        <w:rPr>
          <w:rFonts w:eastAsia="Times New Roman"/>
          <w:b/>
          <w:color w:val="242424"/>
        </w:rPr>
      </w:pPr>
    </w:p>
    <w:p w14:paraId="77F78C08"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If there is more than one hospital site at your trust, are the permit charges the same for each site? If they differ, please specify.</w:t>
      </w:r>
    </w:p>
    <w:p w14:paraId="6EC40118" w14:textId="77777777" w:rsidR="00CE0BEC" w:rsidRPr="00CE0BEC" w:rsidRDefault="00CE0BEC" w:rsidP="00CE0BEC">
      <w:pPr>
        <w:shd w:val="clear" w:color="auto" w:fill="FFFFFF"/>
        <w:ind w:left="720"/>
        <w:rPr>
          <w:rFonts w:eastAsia="Times New Roman"/>
          <w:color w:val="242424"/>
          <w:sz w:val="22"/>
        </w:rPr>
      </w:pPr>
      <w:r w:rsidRPr="00CE0BEC">
        <w:rPr>
          <w:rFonts w:eastAsia="Times New Roman"/>
          <w:color w:val="242424"/>
          <w:sz w:val="22"/>
        </w:rPr>
        <w:t>Yes</w:t>
      </w:r>
    </w:p>
    <w:p w14:paraId="706AEF06" w14:textId="77777777" w:rsidR="00CE0BEC" w:rsidRPr="00D128A6" w:rsidRDefault="00CE0BEC" w:rsidP="00CE0BEC">
      <w:pPr>
        <w:shd w:val="clear" w:color="auto" w:fill="FFFFFF"/>
        <w:ind w:left="720"/>
        <w:rPr>
          <w:rFonts w:eastAsia="Times New Roman"/>
          <w:color w:val="242424"/>
        </w:rPr>
      </w:pPr>
    </w:p>
    <w:p w14:paraId="5160BC61"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How much does it cost for a member of staff without a permit to park at the trust for 12 hours? How much to park beyond 12 hours?</w:t>
      </w:r>
    </w:p>
    <w:p w14:paraId="0727B12E" w14:textId="77777777" w:rsidR="00CE0BEC" w:rsidRPr="00CE0BEC" w:rsidRDefault="00CE0BEC" w:rsidP="00CE0BEC">
      <w:pPr>
        <w:pStyle w:val="ListParagraph"/>
        <w:numPr>
          <w:ilvl w:val="0"/>
          <w:numId w:val="0"/>
        </w:numPr>
        <w:shd w:val="clear" w:color="auto" w:fill="FFFFFF"/>
        <w:spacing w:after="0" w:line="240" w:lineRule="auto"/>
        <w:ind w:left="720"/>
        <w:rPr>
          <w:color w:val="242424"/>
          <w:sz w:val="22"/>
        </w:rPr>
      </w:pPr>
      <w:r w:rsidRPr="00CE0BEC">
        <w:rPr>
          <w:color w:val="242424"/>
          <w:sz w:val="22"/>
        </w:rPr>
        <w:t>This is currently free for all staff</w:t>
      </w:r>
    </w:p>
    <w:p w14:paraId="18C4E052" w14:textId="77777777" w:rsidR="00CE0BEC" w:rsidRPr="00D128A6" w:rsidRDefault="00CE0BEC" w:rsidP="00CE0BEC">
      <w:pPr>
        <w:shd w:val="clear" w:color="auto" w:fill="FFFFFF"/>
        <w:rPr>
          <w:rFonts w:eastAsia="Times New Roman"/>
          <w:b/>
          <w:color w:val="242424"/>
        </w:rPr>
      </w:pPr>
    </w:p>
    <w:p w14:paraId="53DE5C84"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Is the annual/monthly cost of a parking permit the same price for all members of staff, or determined by pay band?</w:t>
      </w:r>
    </w:p>
    <w:p w14:paraId="14900CAC" w14:textId="77777777" w:rsidR="00CE0BEC" w:rsidRPr="00CE0BEC" w:rsidRDefault="00CE0BEC" w:rsidP="00CE0BEC">
      <w:pPr>
        <w:pStyle w:val="ListParagraph"/>
        <w:numPr>
          <w:ilvl w:val="0"/>
          <w:numId w:val="0"/>
        </w:numPr>
        <w:shd w:val="clear" w:color="auto" w:fill="FFFFFF"/>
        <w:spacing w:after="0" w:line="240" w:lineRule="auto"/>
        <w:ind w:left="720"/>
        <w:rPr>
          <w:color w:val="242424"/>
          <w:sz w:val="22"/>
        </w:rPr>
      </w:pPr>
      <w:r w:rsidRPr="00CE0BEC">
        <w:rPr>
          <w:color w:val="242424"/>
          <w:sz w:val="22"/>
        </w:rPr>
        <w:t>This is currently free for all staff</w:t>
      </w:r>
    </w:p>
    <w:p w14:paraId="7542D85B" w14:textId="77777777" w:rsidR="00CE0BEC" w:rsidRPr="00D128A6" w:rsidRDefault="00CE0BEC" w:rsidP="00CE0BEC">
      <w:pPr>
        <w:shd w:val="clear" w:color="auto" w:fill="FFFFFF"/>
        <w:rPr>
          <w:rFonts w:eastAsia="Times New Roman"/>
          <w:b/>
          <w:color w:val="242424"/>
        </w:rPr>
      </w:pPr>
    </w:p>
    <w:p w14:paraId="20730BE7"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 xml:space="preserve">Are nursing students on placements able to apply for a permit? </w:t>
      </w:r>
      <w:proofErr w:type="gramStart"/>
      <w:r w:rsidRPr="00D128A6">
        <w:rPr>
          <w:rFonts w:eastAsia="Times New Roman"/>
          <w:b/>
          <w:color w:val="242424"/>
        </w:rPr>
        <w:t>Or</w:t>
      </w:r>
      <w:proofErr w:type="gramEnd"/>
      <w:r w:rsidRPr="00D128A6">
        <w:rPr>
          <w:rFonts w:eastAsia="Times New Roman"/>
          <w:b/>
          <w:color w:val="242424"/>
        </w:rPr>
        <w:t xml:space="preserve"> are they exempt from parking charges?</w:t>
      </w:r>
    </w:p>
    <w:p w14:paraId="789C65AC" w14:textId="77777777" w:rsidR="00CE0BEC" w:rsidRPr="00CE0BEC" w:rsidRDefault="00CE0BEC" w:rsidP="00CE0BEC">
      <w:pPr>
        <w:pStyle w:val="ListParagraph"/>
        <w:numPr>
          <w:ilvl w:val="0"/>
          <w:numId w:val="0"/>
        </w:numPr>
        <w:shd w:val="clear" w:color="auto" w:fill="FFFFFF"/>
        <w:spacing w:after="0" w:line="240" w:lineRule="auto"/>
        <w:ind w:left="720"/>
        <w:rPr>
          <w:color w:val="242424"/>
          <w:sz w:val="22"/>
        </w:rPr>
      </w:pPr>
      <w:r w:rsidRPr="00CE0BEC">
        <w:rPr>
          <w:color w:val="242424"/>
          <w:sz w:val="22"/>
        </w:rPr>
        <w:t>This is currently free for all staff</w:t>
      </w:r>
    </w:p>
    <w:p w14:paraId="22F55FA3" w14:textId="77777777" w:rsidR="00CE0BEC" w:rsidRPr="00D128A6" w:rsidRDefault="00CE0BEC" w:rsidP="00CE0BEC">
      <w:pPr>
        <w:shd w:val="clear" w:color="auto" w:fill="FFFFFF"/>
        <w:ind w:left="720"/>
        <w:rPr>
          <w:rFonts w:eastAsia="Times New Roman"/>
          <w:b/>
          <w:color w:val="242424"/>
        </w:rPr>
      </w:pPr>
    </w:p>
    <w:p w14:paraId="3A62B646" w14:textId="77777777" w:rsidR="00CE0BEC" w:rsidRDefault="00CE0BEC" w:rsidP="00CE0BEC">
      <w:pPr>
        <w:numPr>
          <w:ilvl w:val="0"/>
          <w:numId w:val="26"/>
        </w:numPr>
        <w:shd w:val="clear" w:color="auto" w:fill="FFFFFF"/>
        <w:rPr>
          <w:rFonts w:eastAsia="Times New Roman"/>
          <w:b/>
          <w:color w:val="242424"/>
        </w:rPr>
      </w:pPr>
      <w:r w:rsidRPr="00D128A6">
        <w:rPr>
          <w:rFonts w:eastAsia="Times New Roman"/>
          <w:b/>
          <w:color w:val="242424"/>
        </w:rPr>
        <w:t xml:space="preserve">Does the trust supply its own parking services or </w:t>
      </w:r>
      <w:proofErr w:type="gramStart"/>
      <w:r w:rsidRPr="00D128A6">
        <w:rPr>
          <w:rFonts w:eastAsia="Times New Roman"/>
          <w:b/>
          <w:color w:val="242424"/>
        </w:rPr>
        <w:t>is it contracted out</w:t>
      </w:r>
      <w:proofErr w:type="gramEnd"/>
      <w:r w:rsidRPr="00D128A6">
        <w:rPr>
          <w:rFonts w:eastAsia="Times New Roman"/>
          <w:b/>
          <w:color w:val="242424"/>
        </w:rPr>
        <w:t xml:space="preserve"> to a company? If so, who?</w:t>
      </w:r>
    </w:p>
    <w:p w14:paraId="77F76EE6" w14:textId="77777777" w:rsidR="00CE0BEC" w:rsidRPr="00CE0BEC" w:rsidRDefault="00CE0BEC" w:rsidP="00CE0BEC">
      <w:pPr>
        <w:shd w:val="clear" w:color="auto" w:fill="FFFFFF"/>
        <w:ind w:left="720"/>
        <w:rPr>
          <w:rFonts w:eastAsia="Times New Roman"/>
          <w:color w:val="242424"/>
          <w:sz w:val="22"/>
        </w:rPr>
      </w:pPr>
      <w:proofErr w:type="gramStart"/>
      <w:r w:rsidRPr="00CE0BEC">
        <w:rPr>
          <w:rFonts w:eastAsia="Times New Roman"/>
          <w:color w:val="242424"/>
          <w:sz w:val="22"/>
        </w:rPr>
        <w:t xml:space="preserve">The service is provided by </w:t>
      </w:r>
      <w:proofErr w:type="spellStart"/>
      <w:r w:rsidRPr="00CE0BEC">
        <w:rPr>
          <w:rFonts w:eastAsia="Times New Roman"/>
          <w:color w:val="242424"/>
          <w:sz w:val="22"/>
        </w:rPr>
        <w:t>Apcoa</w:t>
      </w:r>
      <w:proofErr w:type="spellEnd"/>
      <w:proofErr w:type="gramEnd"/>
    </w:p>
    <w:p w14:paraId="62602940" w14:textId="72CD686A" w:rsidR="0005715B" w:rsidRDefault="0005715B" w:rsidP="00CE0BEC">
      <w:pPr>
        <w:pStyle w:val="Header2"/>
        <w:numPr>
          <w:ilvl w:val="0"/>
          <w:numId w:val="0"/>
        </w:numPr>
      </w:pPr>
      <w:bookmarkStart w:id="0" w:name="_GoBack"/>
      <w:bookmarkEnd w:id="0"/>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t>
      </w:r>
      <w:r>
        <w:lastRenderedPageBreak/>
        <w:t xml:space="preserve">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C5012D6"/>
    <w:multiLevelType w:val="multilevel"/>
    <w:tmpl w:val="C184956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7"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4"/>
  </w:num>
  <w:num w:numId="13">
    <w:abstractNumId w:val="23"/>
  </w:num>
  <w:num w:numId="14">
    <w:abstractNumId w:val="15"/>
  </w:num>
  <w:num w:numId="15">
    <w:abstractNumId w:val="22"/>
  </w:num>
  <w:num w:numId="16">
    <w:abstractNumId w:val="11"/>
  </w:num>
  <w:num w:numId="17">
    <w:abstractNumId w:val="14"/>
  </w:num>
  <w:num w:numId="18">
    <w:abstractNumId w:val="21"/>
  </w:num>
  <w:num w:numId="19">
    <w:abstractNumId w:val="10"/>
  </w:num>
  <w:num w:numId="20">
    <w:abstractNumId w:val="20"/>
  </w:num>
  <w:num w:numId="21">
    <w:abstractNumId w:val="12"/>
  </w:num>
  <w:num w:numId="22">
    <w:abstractNumId w:val="17"/>
  </w:num>
  <w:num w:numId="23">
    <w:abstractNumId w:val="19"/>
  </w:num>
  <w:num w:numId="24">
    <w:abstractNumId w:val="18"/>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0BEC"/>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7B62-0DE9-4DE5-A97A-81194990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2023-07-03T13:43:00Z</dcterms:created>
  <dcterms:modified xsi:type="dcterms:W3CDTF">2023-07-03T13:43:00Z</dcterms:modified>
</cp:coreProperties>
</file>