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4154EA2" w:rsidR="00BC08C6" w:rsidRPr="00BF3AE7" w:rsidRDefault="00BC08C6" w:rsidP="00BF3AE7">
      <w:pPr>
        <w:pStyle w:val="Header1"/>
      </w:pPr>
      <w:r w:rsidRPr="00BF3AE7">
        <w:t xml:space="preserve">FOI </w:t>
      </w:r>
      <w:r w:rsidR="00FD006C">
        <w:t>2099</w:t>
      </w:r>
      <w:bookmarkStart w:id="0" w:name="_GoBack"/>
      <w:bookmarkEnd w:id="0"/>
    </w:p>
    <w:p w14:paraId="03EDF20E" w14:textId="112F9C76"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D006C">
        <w:rPr>
          <w:noProof/>
        </w:rPr>
        <w:t>05/06/2023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7B7D1835" w:rsidR="00BC08C6" w:rsidRDefault="00BC08C6" w:rsidP="00E652A3">
      <w:pPr>
        <w:pStyle w:val="BodyCopy"/>
      </w:pPr>
      <w:r>
        <w:t>You asked:</w:t>
      </w:r>
    </w:p>
    <w:p w14:paraId="05B46590" w14:textId="77777777" w:rsidR="00FD006C" w:rsidRPr="00FD006C" w:rsidRDefault="00FD006C" w:rsidP="00FD006C">
      <w:pPr>
        <w:pStyle w:val="Header2"/>
        <w:rPr>
          <w:rFonts w:ascii="Arial" w:hAnsi="Arial" w:cs="Arial"/>
        </w:rPr>
      </w:pPr>
      <w:r w:rsidRPr="00FD006C">
        <w:rPr>
          <w:rFonts w:ascii="Arial" w:hAnsi="Arial" w:cs="Arial"/>
        </w:rPr>
        <w:t xml:space="preserve">Are your external </w:t>
      </w:r>
      <w:proofErr w:type="spellStart"/>
      <w:r w:rsidRPr="00FD006C">
        <w:rPr>
          <w:rFonts w:ascii="Arial" w:hAnsi="Arial" w:cs="Arial"/>
        </w:rPr>
        <w:t>comms</w:t>
      </w:r>
      <w:proofErr w:type="spellEnd"/>
      <w:r w:rsidRPr="00FD006C">
        <w:rPr>
          <w:rFonts w:ascii="Arial" w:hAnsi="Arial" w:cs="Arial"/>
        </w:rPr>
        <w:t>/content currently provided in BSL for the Deaf community?</w:t>
      </w:r>
    </w:p>
    <w:p w14:paraId="74A8EE25" w14:textId="6425CC69" w:rsidR="00FD006C" w:rsidRDefault="00FD006C" w:rsidP="00FD006C">
      <w:pPr>
        <w:pStyle w:val="BodyCopy"/>
        <w:ind w:left="720"/>
        <w:rPr>
          <w:rFonts w:cs="Arial"/>
        </w:rPr>
      </w:pPr>
      <w:r w:rsidRPr="00FD006C">
        <w:rPr>
          <w:rFonts w:cs="Arial"/>
        </w:rPr>
        <w:t>All videos produced by the Trust and distributed on our website and social media channels have audio subtitles to ensure those who are deaf or have hearing impairments can access these messages.</w:t>
      </w:r>
    </w:p>
    <w:p w14:paraId="191FC4DE" w14:textId="77777777" w:rsidR="00FD006C" w:rsidRPr="00FD006C" w:rsidRDefault="00FD006C" w:rsidP="00FD006C">
      <w:pPr>
        <w:pStyle w:val="BodyCopy"/>
        <w:ind w:left="720"/>
        <w:rPr>
          <w:rFonts w:cs="Arial"/>
        </w:rPr>
      </w:pPr>
    </w:p>
    <w:p w14:paraId="0FC5016C" w14:textId="77777777" w:rsidR="00FD006C" w:rsidRPr="00FD006C" w:rsidRDefault="00FD006C" w:rsidP="00FD006C">
      <w:pPr>
        <w:pStyle w:val="Header2"/>
        <w:numPr>
          <w:ilvl w:val="0"/>
          <w:numId w:val="0"/>
        </w:numPr>
        <w:ind w:left="720"/>
        <w:rPr>
          <w:rFonts w:ascii="Arial" w:hAnsi="Arial" w:cs="Arial"/>
        </w:rPr>
      </w:pPr>
      <w:r w:rsidRPr="00FD006C">
        <w:rPr>
          <w:rFonts w:ascii="Arial" w:hAnsi="Arial" w:cs="Arial"/>
        </w:rPr>
        <w:t>a. If yes, do you outsource these BSL translations to an agency?</w:t>
      </w:r>
    </w:p>
    <w:p w14:paraId="13D44901" w14:textId="72D041A0" w:rsidR="00FD006C" w:rsidRDefault="00FD006C" w:rsidP="00FD006C">
      <w:pPr>
        <w:pStyle w:val="BodyCopy"/>
        <w:ind w:firstLine="720"/>
        <w:rPr>
          <w:rFonts w:cs="Arial"/>
        </w:rPr>
      </w:pPr>
      <w:r w:rsidRPr="00FD006C">
        <w:rPr>
          <w:rFonts w:cs="Arial"/>
        </w:rPr>
        <w:t>N/A</w:t>
      </w:r>
    </w:p>
    <w:p w14:paraId="3A72942E" w14:textId="77777777" w:rsidR="00FD006C" w:rsidRPr="00FD006C" w:rsidRDefault="00FD006C" w:rsidP="00FD006C">
      <w:pPr>
        <w:pStyle w:val="BodyCopy"/>
        <w:ind w:firstLine="720"/>
        <w:rPr>
          <w:rFonts w:cs="Arial"/>
        </w:rPr>
      </w:pPr>
    </w:p>
    <w:p w14:paraId="52016AC0" w14:textId="77777777" w:rsidR="00FD006C" w:rsidRPr="00FD006C" w:rsidRDefault="00FD006C" w:rsidP="00FD006C">
      <w:pPr>
        <w:pStyle w:val="Header2"/>
        <w:numPr>
          <w:ilvl w:val="0"/>
          <w:numId w:val="0"/>
        </w:numPr>
        <w:ind w:left="720"/>
        <w:rPr>
          <w:rFonts w:ascii="Arial" w:hAnsi="Arial" w:cs="Arial"/>
        </w:rPr>
      </w:pPr>
      <w:r w:rsidRPr="00FD006C">
        <w:rPr>
          <w:rFonts w:ascii="Arial" w:hAnsi="Arial" w:cs="Arial"/>
        </w:rPr>
        <w:t xml:space="preserve">b. If no, do you have any plans to provide your </w:t>
      </w:r>
      <w:proofErr w:type="spellStart"/>
      <w:r w:rsidRPr="00FD006C">
        <w:rPr>
          <w:rFonts w:ascii="Arial" w:hAnsi="Arial" w:cs="Arial"/>
        </w:rPr>
        <w:t>comms</w:t>
      </w:r>
      <w:proofErr w:type="spellEnd"/>
      <w:r w:rsidRPr="00FD006C">
        <w:rPr>
          <w:rFonts w:ascii="Arial" w:hAnsi="Arial" w:cs="Arial"/>
        </w:rPr>
        <w:t>/content in BSL?</w:t>
      </w:r>
    </w:p>
    <w:p w14:paraId="1B693B38" w14:textId="58AB88B1" w:rsidR="00FD006C" w:rsidRDefault="00FD006C" w:rsidP="00FD006C">
      <w:pPr>
        <w:pStyle w:val="BodyCopy"/>
        <w:ind w:left="720"/>
        <w:rPr>
          <w:rFonts w:cs="Arial"/>
        </w:rPr>
      </w:pPr>
      <w:r w:rsidRPr="00FD006C">
        <w:rPr>
          <w:rFonts w:cs="Arial"/>
        </w:rPr>
        <w:t>We do occasionally share BSL video content on our digital channels from other healthcare partner organisations or community groups and will continue to do so.</w:t>
      </w:r>
    </w:p>
    <w:p w14:paraId="47A7E24A" w14:textId="77777777" w:rsidR="00FD006C" w:rsidRPr="00FD006C" w:rsidRDefault="00FD006C" w:rsidP="00FD006C">
      <w:pPr>
        <w:pStyle w:val="BodyCopy"/>
        <w:ind w:left="720"/>
        <w:rPr>
          <w:rFonts w:cs="Arial"/>
        </w:rPr>
      </w:pPr>
    </w:p>
    <w:p w14:paraId="2F11834D" w14:textId="008B1A38" w:rsidR="00FD006C" w:rsidRPr="00FD006C" w:rsidRDefault="00FD006C" w:rsidP="00FD006C">
      <w:pPr>
        <w:pStyle w:val="Header2"/>
        <w:rPr>
          <w:rFonts w:ascii="Arial" w:hAnsi="Arial" w:cs="Arial"/>
        </w:rPr>
      </w:pPr>
      <w:r w:rsidRPr="00FD006C">
        <w:rPr>
          <w:rFonts w:ascii="Arial" w:hAnsi="Arial" w:cs="Arial"/>
        </w:rPr>
        <w:t>Are you currently providing Deaf awareness training to your Staff?</w:t>
      </w:r>
    </w:p>
    <w:p w14:paraId="4DE6DE0A" w14:textId="0EA1119E" w:rsidR="00FD006C" w:rsidRDefault="00FD006C" w:rsidP="00FD006C">
      <w:pPr>
        <w:pStyle w:val="BodyCopy"/>
        <w:ind w:left="720"/>
        <w:rPr>
          <w:rFonts w:cs="Arial"/>
        </w:rPr>
      </w:pPr>
      <w:r w:rsidRPr="00FD006C">
        <w:rPr>
          <w:rFonts w:cs="Arial"/>
        </w:rPr>
        <w:t>The Trust are planning to make this training available to all staff, the training department is reviewing this.</w:t>
      </w:r>
    </w:p>
    <w:p w14:paraId="542DA0FB" w14:textId="77777777" w:rsidR="00FD006C" w:rsidRPr="00FD006C" w:rsidRDefault="00FD006C" w:rsidP="00FD006C">
      <w:pPr>
        <w:pStyle w:val="BodyCopy"/>
        <w:ind w:left="720"/>
        <w:rPr>
          <w:rFonts w:cs="Arial"/>
        </w:rPr>
      </w:pPr>
    </w:p>
    <w:p w14:paraId="2CE100E6" w14:textId="7994FFC9" w:rsidR="00FD006C" w:rsidRPr="00FD006C" w:rsidRDefault="00FD006C" w:rsidP="00FD006C">
      <w:pPr>
        <w:pStyle w:val="Header2"/>
        <w:rPr>
          <w:rFonts w:ascii="Arial" w:hAnsi="Arial" w:cs="Arial"/>
        </w:rPr>
      </w:pPr>
      <w:r w:rsidRPr="00FD006C">
        <w:rPr>
          <w:rFonts w:ascii="Arial" w:hAnsi="Arial" w:cs="Arial"/>
        </w:rPr>
        <w:t>Does your Trust have an on-demand BSL VRI service in place for patients?</w:t>
      </w:r>
    </w:p>
    <w:p w14:paraId="4EEC342C" w14:textId="75859B11" w:rsidR="00FD006C" w:rsidRDefault="00FD006C" w:rsidP="00FD006C">
      <w:pPr>
        <w:pStyle w:val="BodyCopy"/>
        <w:ind w:firstLine="720"/>
        <w:rPr>
          <w:rFonts w:cs="Arial"/>
        </w:rPr>
      </w:pPr>
      <w:r w:rsidRPr="00FD006C">
        <w:rPr>
          <w:rFonts w:cs="Arial"/>
        </w:rPr>
        <w:t>The Trust has on-demand BSL VRI service in place for patients</w:t>
      </w:r>
    </w:p>
    <w:p w14:paraId="219ACBDF" w14:textId="77777777" w:rsidR="00FD006C" w:rsidRPr="00FD006C" w:rsidRDefault="00FD006C" w:rsidP="00FD006C">
      <w:pPr>
        <w:pStyle w:val="BodyCopy"/>
        <w:ind w:firstLine="720"/>
        <w:rPr>
          <w:rFonts w:cs="Arial"/>
        </w:rPr>
      </w:pPr>
    </w:p>
    <w:p w14:paraId="569A53CD" w14:textId="77777777" w:rsidR="00FD006C" w:rsidRPr="00FD006C" w:rsidRDefault="00FD006C" w:rsidP="00FD006C">
      <w:pPr>
        <w:pStyle w:val="Header2"/>
        <w:numPr>
          <w:ilvl w:val="0"/>
          <w:numId w:val="0"/>
        </w:numPr>
        <w:ind w:left="720"/>
        <w:rPr>
          <w:rFonts w:ascii="Arial" w:hAnsi="Arial" w:cs="Arial"/>
        </w:rPr>
      </w:pPr>
      <w:r w:rsidRPr="00FD006C">
        <w:rPr>
          <w:rFonts w:ascii="Arial" w:hAnsi="Arial" w:cs="Arial"/>
        </w:rPr>
        <w:t>a. If yes, who is the provider you are using?</w:t>
      </w:r>
    </w:p>
    <w:p w14:paraId="798DB4D0" w14:textId="4A8BE4AE" w:rsidR="00FD006C" w:rsidRDefault="00FD006C" w:rsidP="00FD006C">
      <w:pPr>
        <w:pStyle w:val="BodyCopy"/>
        <w:ind w:firstLine="720"/>
        <w:rPr>
          <w:rFonts w:cs="Arial"/>
        </w:rPr>
      </w:pPr>
      <w:r w:rsidRPr="00FD006C">
        <w:rPr>
          <w:rFonts w:cs="Arial"/>
        </w:rPr>
        <w:t>DA languages and Silent Sounds</w:t>
      </w:r>
    </w:p>
    <w:p w14:paraId="73D0C9AA" w14:textId="77777777" w:rsidR="00FD006C" w:rsidRPr="00FD006C" w:rsidRDefault="00FD006C" w:rsidP="00FD006C">
      <w:pPr>
        <w:pStyle w:val="BodyCopy"/>
        <w:ind w:firstLine="720"/>
        <w:rPr>
          <w:rFonts w:cs="Arial"/>
        </w:rPr>
      </w:pPr>
    </w:p>
    <w:p w14:paraId="4C5E8B7E" w14:textId="77777777" w:rsidR="00FD006C" w:rsidRPr="00FD006C" w:rsidRDefault="00FD006C" w:rsidP="00FD006C">
      <w:pPr>
        <w:pStyle w:val="Header2"/>
        <w:numPr>
          <w:ilvl w:val="0"/>
          <w:numId w:val="0"/>
        </w:numPr>
        <w:ind w:left="720"/>
        <w:rPr>
          <w:rFonts w:ascii="Arial" w:hAnsi="Arial" w:cs="Arial"/>
        </w:rPr>
      </w:pPr>
      <w:r w:rsidRPr="00FD006C">
        <w:rPr>
          <w:rFonts w:ascii="Arial" w:hAnsi="Arial" w:cs="Arial"/>
        </w:rPr>
        <w:t xml:space="preserve">b. If no, who is the best contact in your Trust to speak to about implementing </w:t>
      </w:r>
      <w:proofErr w:type="gramStart"/>
      <w:r w:rsidRPr="00FD006C">
        <w:rPr>
          <w:rFonts w:ascii="Arial" w:hAnsi="Arial" w:cs="Arial"/>
        </w:rPr>
        <w:t>this so patients</w:t>
      </w:r>
      <w:proofErr w:type="gramEnd"/>
      <w:r w:rsidRPr="00FD006C">
        <w:rPr>
          <w:rFonts w:ascii="Arial" w:hAnsi="Arial" w:cs="Arial"/>
        </w:rPr>
        <w:t xml:space="preserve"> will have access to this service?</w:t>
      </w:r>
    </w:p>
    <w:p w14:paraId="621A4B65" w14:textId="77777777" w:rsidR="00FD006C" w:rsidRPr="00FD006C" w:rsidRDefault="00FD006C" w:rsidP="00FD006C">
      <w:pPr>
        <w:pStyle w:val="BodyCopy"/>
        <w:ind w:left="720"/>
        <w:rPr>
          <w:rFonts w:cs="Arial"/>
        </w:rPr>
      </w:pPr>
      <w:r w:rsidRPr="00FD006C">
        <w:rPr>
          <w:rFonts w:cs="Arial"/>
        </w:rPr>
        <w:t>N/A</w:t>
      </w:r>
    </w:p>
    <w:p w14:paraId="09169BAD" w14:textId="77777777" w:rsidR="00FD006C" w:rsidRDefault="00FD006C" w:rsidP="00E652A3">
      <w:pPr>
        <w:pStyle w:val="BodyCopy"/>
      </w:pPr>
    </w:p>
    <w:p w14:paraId="625CB00D" w14:textId="77777777" w:rsidR="007A17AA" w:rsidRPr="009719C0" w:rsidRDefault="007A17AA" w:rsidP="009719C0">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D006C"/>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22695485">
      <w:bodyDiv w:val="1"/>
      <w:marLeft w:val="0"/>
      <w:marRight w:val="0"/>
      <w:marTop w:val="0"/>
      <w:marBottom w:val="0"/>
      <w:divBdr>
        <w:top w:val="none" w:sz="0" w:space="0" w:color="auto"/>
        <w:left w:val="none" w:sz="0" w:space="0" w:color="auto"/>
        <w:bottom w:val="none" w:sz="0" w:space="0" w:color="auto"/>
        <w:right w:val="none" w:sz="0" w:space="0" w:color="auto"/>
      </w:divBdr>
    </w:div>
    <w:div w:id="93428793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FA04-C1FF-4351-8C02-618AEE32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2023-06-05T15:46:00Z</dcterms:created>
  <dcterms:modified xsi:type="dcterms:W3CDTF">2023-06-05T15:46:00Z</dcterms:modified>
</cp:coreProperties>
</file>