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1000"/>
        <w:gridCol w:w="418"/>
        <w:gridCol w:w="162"/>
        <w:gridCol w:w="520"/>
        <w:gridCol w:w="294"/>
        <w:gridCol w:w="483"/>
        <w:gridCol w:w="2219"/>
        <w:gridCol w:w="5206"/>
        <w:gridCol w:w="1319"/>
        <w:gridCol w:w="1281"/>
        <w:gridCol w:w="1182"/>
      </w:tblGrid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bookmarkStart w:id="0" w:name="_GoBack"/>
            <w:bookmarkEnd w:id="0"/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Amputation of great toe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14-17</w:t>
            </w:r>
          </w:p>
        </w:tc>
        <w:tc>
          <w:tcPr>
            <w:tcW w:w="1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77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Amputation of leg above knee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126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Amputation of leg below knee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132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Amputation of leg through knee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11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Amputation of phalanx of toe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0-4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5-14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88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Amputation through metatarsal bones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37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Disarticulation of metatarsal bones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Other specified amputation of foot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Other specified amputation of toe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76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Unspecified amputation of toe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0-4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68</w:t>
            </w:r>
          </w:p>
        </w:tc>
      </w:tr>
      <w:tr w:rsidR="00851EAD" w:rsidRPr="00851EAD" w:rsidTr="00851EAD">
        <w:trPr>
          <w:trHeight w:val="225"/>
        </w:trPr>
        <w:tc>
          <w:tcPr>
            <w:tcW w:w="58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000" w:type="dxa"/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6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Accessory toe(s)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0-4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5-14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Acquired deformity of toe(s), unspecified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 xml:space="preserve">Acute respiratory failure, </w:t>
            </w:r>
            <w:proofErr w:type="spellStart"/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unsp</w:t>
            </w:r>
            <w:proofErr w:type="spellEnd"/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 xml:space="preserve"> w hypoxia or hypercapnia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Aneurysm and dissection of artery of lower extremity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Atherosclerosis of aorta: without gangrene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Atherosclerosis of arteries of extremities: with gangrene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57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Atherosclerosis of arteries of extremities: without gangrene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24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Atherosclerosis of other arteries: with gangrene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Carcinoma in situ: Skin of lower limb, including hip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Cellulitis of finger and toe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Cellulitis of other parts of limb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Chronic obstructive pulmonary disease with acute lower respiratory infection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Chronic osteomyelitis with draining sinus: Ankle and foot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COVID-19, virus identified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Crushing injury of toe(s)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14-17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Cutaneous abscess, furuncle and carbuncle of limb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Decubitus ulcer and pressure area, unspecified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Disorder of arteries and arterioles, unspecified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Disruption of operation wound, not elsewhere classified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Embolism and thrombosis of arteries of lower extremities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28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Embolism and thrombosis of iliac artery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Fracture of great toe: open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Fracture of lower end of femur: closed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Fracture of other toe: closed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Gangrene, not elsewhere classified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28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Gas gangrene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Gout, unspecified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Hallux valgus (acquired)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Infection and inflammatory reaction due to internal fixation device [any site]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Infection and inflammatory reaction due to internal joint prosthesis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Infection following a procedure, not elsewhere classified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Infection of amputation stump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8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Infective myositis: Pelvic region and thigh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Insulin-dependent diabetes mellitus: With other specified complications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Insulin-dependent diabetes mellitus: With peripheral circulatory complications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13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Lobar pneumonia, unspecified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Local infection of skin and subcutaneous tissue, unspecified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Malignant neoplasm: Malignant melanoma of lower limb, including hip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851EAD">
        <w:trPr>
          <w:gridAfter w:val="6"/>
          <w:wAfter w:w="11690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Malignant neoplasm: Skin of lower limb, including hip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Mechanical complication of internal joint prosthesis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Mechanical complication of other vascular grafts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Melanoma in situ of lower limb, including hip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Necrosis of amputation stump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Non-insulin-dependent diabetes mellitus: With neurological complications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Non-insulin-dependent diabetes mellitus: With other specified complications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Non-insulin-dependent diabetes mellitus: With peripheral circulatory complications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136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Non-insulin-dependent diabetes mellitus: Without complications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Osteomyelitis, unspecified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Osteomyelitis, unspecified: Ankle and foot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107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Osteomyelitis, unspecified: Lower leg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Other acute osteomyelitis: Ankle and foot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Other and unspecified complications of amputation stump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Other chronic osteomyelitis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Other chronic osteomyelitis: Ankle and foot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Other chronic osteomyelitis: Lower leg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Other deformities of toe(s) (acquired)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Other disorders of arteries, arterioles and capillaries in diseases classified elsewhere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Other disorders of nervous system, not elsewhere classified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Other hammer toe(s) (acquired)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Other specified peripheral vascular diseases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Peripheral vascular disease, unspecified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54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Phlebitis and thrombophlebitis of femoral vein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Sepsis due to other Gram-negative organisms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Sepsis, unspecified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8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Stage IV decubitus ulcer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Stricture of artery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8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Thromboangiitis</w:t>
            </w:r>
            <w:proofErr w:type="spellEnd"/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 xml:space="preserve"> obliterans [</w:t>
            </w:r>
            <w:proofErr w:type="spellStart"/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Buerger</w:t>
            </w:r>
            <w:proofErr w:type="spellEnd"/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]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Traumatic amputation of one toe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0-4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Traumatic ischaemia of muscle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Ulcer of lower limb, not elsewhere classified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25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Valgus deformity, not elsewhere classified: Ankle and foot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Varicose veins of lower extremities with both ulcer and inflammation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Varicose veins of lower extremities with ulcer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Varus deformity, not elsewhere classified: Ankle and foot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Vascular complications following a procedure, not elsewhere classified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  <w:tr w:rsidR="00851EAD" w:rsidRPr="00851EAD" w:rsidTr="00324C51">
        <w:trPr>
          <w:gridAfter w:val="5"/>
          <w:wAfter w:w="11454" w:type="dxa"/>
          <w:trHeight w:val="2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Venous insufficiency (chronic)(peripheral)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851EAD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18+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EAD" w:rsidRPr="00851EAD" w:rsidRDefault="00851EAD" w:rsidP="0085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  <w:lang w:eastAsia="en-GB"/>
              </w:rPr>
              <w:t>1-5</w:t>
            </w:r>
          </w:p>
        </w:tc>
      </w:tr>
    </w:tbl>
    <w:p w:rsidR="00115145" w:rsidRDefault="00115145"/>
    <w:sectPr w:rsidR="00115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AD"/>
    <w:rsid w:val="00115145"/>
    <w:rsid w:val="00324C51"/>
    <w:rsid w:val="008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3E7D9-81D3-4209-A23E-D7BD5463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51EAD"/>
  </w:style>
  <w:style w:type="paragraph" w:customStyle="1" w:styleId="msonormal0">
    <w:name w:val="msonormal"/>
    <w:basedOn w:val="Normal"/>
    <w:rsid w:val="0085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85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Hospital NHS Trust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Aimee (RC9) Luton &amp; Dunstable Hospital FT</dc:creator>
  <cp:keywords/>
  <dc:description/>
  <cp:lastModifiedBy>Moore Aimee (RC9) Luton &amp; Dunstable Hospital FT</cp:lastModifiedBy>
  <cp:revision>2</cp:revision>
  <dcterms:created xsi:type="dcterms:W3CDTF">2022-09-02T15:54:00Z</dcterms:created>
  <dcterms:modified xsi:type="dcterms:W3CDTF">2022-10-28T10:43:00Z</dcterms:modified>
</cp:coreProperties>
</file>