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6FF" w:rsidRPr="00557996" w:rsidRDefault="006546FF" w:rsidP="006546FF">
      <w:pPr>
        <w:rPr>
          <w:rFonts w:ascii="Arial" w:hAnsi="Arial" w:cs="Arial"/>
          <w:b/>
          <w:color w:val="000000"/>
          <w:sz w:val="28"/>
        </w:rPr>
      </w:pPr>
      <w:r w:rsidRPr="00557996">
        <w:rPr>
          <w:rFonts w:ascii="Arial" w:hAnsi="Arial" w:cs="Arial"/>
          <w:b/>
          <w:color w:val="000000"/>
          <w:sz w:val="28"/>
        </w:rPr>
        <w:t>The L&amp;D Ophthalmology “</w:t>
      </w:r>
      <w:r w:rsidRPr="00557996">
        <w:rPr>
          <w:rFonts w:ascii="Arial" w:hAnsi="Arial" w:cs="Arial"/>
          <w:b/>
          <w:bCs/>
          <w:i/>
          <w:iCs/>
          <w:color w:val="000000"/>
          <w:sz w:val="28"/>
        </w:rPr>
        <w:t>rapid access wet AMD</w:t>
      </w:r>
      <w:r w:rsidRPr="00557996">
        <w:rPr>
          <w:rFonts w:ascii="Arial" w:hAnsi="Arial" w:cs="Arial"/>
          <w:b/>
          <w:color w:val="000000"/>
          <w:sz w:val="28"/>
        </w:rPr>
        <w:t>” referral pathway.</w:t>
      </w:r>
    </w:p>
    <w:p w:rsidR="006546FF" w:rsidRDefault="006546FF" w:rsidP="006546FF">
      <w:pPr>
        <w:rPr>
          <w:rFonts w:ascii="Arial" w:hAnsi="Arial" w:cs="Arial"/>
          <w:color w:val="000000"/>
          <w:sz w:val="24"/>
        </w:rPr>
      </w:pPr>
    </w:p>
    <w:p w:rsidR="006546FF" w:rsidRDefault="006546FF" w:rsidP="00526A13">
      <w:pPr>
        <w:jc w:val="both"/>
        <w:rPr>
          <w:rFonts w:ascii="Arial" w:hAnsi="Arial" w:cs="Arial"/>
          <w:color w:val="000000"/>
          <w:sz w:val="24"/>
        </w:rPr>
      </w:pPr>
    </w:p>
    <w:p w:rsidR="006546FF" w:rsidRPr="00CA3913" w:rsidRDefault="006546FF" w:rsidP="00526A13">
      <w:pPr>
        <w:jc w:val="both"/>
        <w:rPr>
          <w:rFonts w:ascii="Arial" w:hAnsi="Arial" w:cs="Arial"/>
          <w:color w:val="000000"/>
          <w:sz w:val="24"/>
          <w:szCs w:val="24"/>
        </w:rPr>
      </w:pPr>
      <w:r w:rsidRPr="00CA3913">
        <w:rPr>
          <w:rFonts w:ascii="Arial" w:hAnsi="Arial" w:cs="Arial"/>
          <w:color w:val="000000"/>
          <w:sz w:val="24"/>
          <w:szCs w:val="24"/>
        </w:rPr>
        <w:t>The Eye department at the Luton &amp; Dunstable University Hospital NHS Foundation Trust have for many years run a “</w:t>
      </w:r>
      <w:r w:rsidRPr="00CA3913">
        <w:rPr>
          <w:rFonts w:ascii="Arial" w:hAnsi="Arial" w:cs="Arial"/>
          <w:bCs/>
          <w:i/>
          <w:iCs/>
          <w:color w:val="000000"/>
          <w:sz w:val="24"/>
          <w:szCs w:val="24"/>
        </w:rPr>
        <w:t>rapid access wet AMD</w:t>
      </w:r>
      <w:r w:rsidRPr="00CA3913">
        <w:rPr>
          <w:rFonts w:ascii="Arial" w:hAnsi="Arial" w:cs="Arial"/>
          <w:color w:val="000000"/>
          <w:sz w:val="24"/>
          <w:szCs w:val="24"/>
        </w:rPr>
        <w:t xml:space="preserve">” service to ensure that patients who present with wet AMD are accepted and seen within an appropriate timeframe. </w:t>
      </w:r>
    </w:p>
    <w:p w:rsidR="00526A13" w:rsidRPr="00CA3913" w:rsidRDefault="00526A13" w:rsidP="00526A13">
      <w:pPr>
        <w:jc w:val="both"/>
        <w:rPr>
          <w:rFonts w:ascii="Arial" w:hAnsi="Arial" w:cs="Arial"/>
          <w:color w:val="000000"/>
          <w:sz w:val="24"/>
          <w:szCs w:val="24"/>
        </w:rPr>
      </w:pPr>
    </w:p>
    <w:p w:rsidR="00526A13" w:rsidRPr="00CA3913" w:rsidRDefault="00526A13" w:rsidP="00526A13">
      <w:pPr>
        <w:jc w:val="both"/>
        <w:rPr>
          <w:rFonts w:ascii="Arial" w:hAnsi="Arial" w:cs="Arial"/>
          <w:sz w:val="24"/>
          <w:szCs w:val="24"/>
        </w:rPr>
      </w:pPr>
      <w:r w:rsidRPr="00CA3913">
        <w:rPr>
          <w:rFonts w:ascii="Arial" w:hAnsi="Arial" w:cs="Arial"/>
          <w:sz w:val="24"/>
          <w:szCs w:val="24"/>
        </w:rPr>
        <w:t xml:space="preserve">When a patient is identified as having suspected late Age-Related Macular Degeneration (wet active) NICE guidance advice is that they should be referred urgently to a Macula service within 1 working day. </w:t>
      </w:r>
    </w:p>
    <w:p w:rsidR="00526A13" w:rsidRPr="00CA3913" w:rsidRDefault="00526A13" w:rsidP="00526A13">
      <w:pPr>
        <w:jc w:val="both"/>
        <w:rPr>
          <w:rFonts w:ascii="Arial" w:hAnsi="Arial" w:cs="Arial"/>
          <w:sz w:val="24"/>
          <w:szCs w:val="24"/>
        </w:rPr>
      </w:pPr>
    </w:p>
    <w:p w:rsidR="00526A13" w:rsidRPr="00CA3913" w:rsidRDefault="00526A13" w:rsidP="00526A13">
      <w:pPr>
        <w:jc w:val="both"/>
        <w:rPr>
          <w:rFonts w:ascii="Arial" w:hAnsi="Arial" w:cs="Arial"/>
          <w:color w:val="000000"/>
          <w:sz w:val="24"/>
          <w:szCs w:val="24"/>
        </w:rPr>
      </w:pPr>
      <w:r w:rsidRPr="00CA3913">
        <w:rPr>
          <w:rFonts w:ascii="Arial" w:hAnsi="Arial" w:cs="Arial"/>
          <w:sz w:val="24"/>
          <w:szCs w:val="24"/>
        </w:rPr>
        <w:t>The Royal College of Ophthalmology (RCOPH) advise that patients with wet Age-Related Macular Degeneration should be seen within 2 weeks (10 working days) of referral.</w:t>
      </w:r>
    </w:p>
    <w:p w:rsidR="006546FF" w:rsidRPr="00CA3913" w:rsidRDefault="006546FF" w:rsidP="006546FF">
      <w:pPr>
        <w:rPr>
          <w:rFonts w:ascii="Arial" w:hAnsi="Arial" w:cs="Arial"/>
          <w:color w:val="000000"/>
          <w:sz w:val="24"/>
          <w:szCs w:val="24"/>
        </w:rPr>
      </w:pPr>
      <w:r w:rsidRPr="00CA3913">
        <w:rPr>
          <w:rFonts w:ascii="Arial" w:hAnsi="Arial" w:cs="Arial"/>
          <w:color w:val="000000"/>
          <w:sz w:val="24"/>
          <w:szCs w:val="24"/>
        </w:rPr>
        <w:t> </w:t>
      </w:r>
    </w:p>
    <w:p w:rsidR="006546FF" w:rsidRPr="00CA3913" w:rsidRDefault="006546FF" w:rsidP="001174D4">
      <w:pPr>
        <w:pBdr>
          <w:top w:val="single" w:sz="4" w:space="1" w:color="auto"/>
          <w:left w:val="single" w:sz="4" w:space="4" w:color="auto"/>
          <w:bottom w:val="single" w:sz="4" w:space="1" w:color="auto"/>
          <w:right w:val="single" w:sz="4" w:space="4" w:color="auto"/>
        </w:pBdr>
        <w:jc w:val="center"/>
        <w:rPr>
          <w:rFonts w:ascii="Arial" w:hAnsi="Arial" w:cs="Arial"/>
          <w:b/>
          <w:color w:val="000000"/>
          <w:sz w:val="24"/>
          <w:szCs w:val="24"/>
        </w:rPr>
      </w:pPr>
      <w:r w:rsidRPr="00CA3913">
        <w:rPr>
          <w:rFonts w:ascii="Arial" w:hAnsi="Arial" w:cs="Arial"/>
          <w:b/>
          <w:color w:val="000000"/>
          <w:sz w:val="24"/>
          <w:szCs w:val="24"/>
        </w:rPr>
        <w:t>Optometrists</w:t>
      </w:r>
    </w:p>
    <w:p w:rsidR="006546FF" w:rsidRPr="00CA3913" w:rsidRDefault="006546FF" w:rsidP="001174D4">
      <w:pPr>
        <w:pBdr>
          <w:top w:val="single" w:sz="4" w:space="1" w:color="auto"/>
          <w:left w:val="single" w:sz="4" w:space="4" w:color="auto"/>
          <w:bottom w:val="single" w:sz="4" w:space="1" w:color="auto"/>
          <w:right w:val="single" w:sz="4" w:space="4" w:color="auto"/>
        </w:pBdr>
        <w:jc w:val="center"/>
        <w:rPr>
          <w:rFonts w:ascii="Arial" w:hAnsi="Arial" w:cs="Arial"/>
          <w:color w:val="000000"/>
          <w:sz w:val="24"/>
          <w:szCs w:val="24"/>
        </w:rPr>
      </w:pPr>
    </w:p>
    <w:p w:rsidR="006546FF" w:rsidRPr="00CA3913" w:rsidRDefault="006546FF" w:rsidP="004B62DD">
      <w:pPr>
        <w:pBdr>
          <w:top w:val="single" w:sz="4" w:space="1" w:color="auto"/>
          <w:left w:val="single" w:sz="4" w:space="4" w:color="auto"/>
          <w:bottom w:val="single" w:sz="4" w:space="1" w:color="auto"/>
          <w:right w:val="single" w:sz="4" w:space="4" w:color="auto"/>
        </w:pBdr>
        <w:jc w:val="both"/>
        <w:rPr>
          <w:rFonts w:ascii="Arial" w:hAnsi="Arial" w:cs="Arial"/>
          <w:color w:val="000000"/>
          <w:sz w:val="24"/>
          <w:szCs w:val="24"/>
        </w:rPr>
      </w:pPr>
      <w:r w:rsidRPr="00CA3913">
        <w:rPr>
          <w:rFonts w:ascii="Arial" w:hAnsi="Arial" w:cs="Arial"/>
          <w:color w:val="000000"/>
          <w:sz w:val="24"/>
          <w:szCs w:val="24"/>
        </w:rPr>
        <w:t>For patients presenting at local Optometrist practices who are suspected to have “</w:t>
      </w:r>
      <w:r w:rsidRPr="00CA3913">
        <w:rPr>
          <w:rFonts w:ascii="Arial" w:hAnsi="Arial" w:cs="Arial"/>
          <w:bCs/>
          <w:i/>
          <w:iCs/>
          <w:color w:val="000000"/>
          <w:sz w:val="24"/>
          <w:szCs w:val="24"/>
        </w:rPr>
        <w:t>wet AMD</w:t>
      </w:r>
      <w:r w:rsidRPr="00CA3913">
        <w:rPr>
          <w:rFonts w:ascii="Arial" w:hAnsi="Arial" w:cs="Arial"/>
          <w:color w:val="000000"/>
          <w:sz w:val="24"/>
          <w:szCs w:val="24"/>
        </w:rPr>
        <w:t xml:space="preserve">” a rapid access referral form should be completed and </w:t>
      </w:r>
      <w:r w:rsidRPr="00CA3913">
        <w:rPr>
          <w:rFonts w:ascii="Arial" w:hAnsi="Arial" w:cs="Arial"/>
          <w:bCs/>
          <w:color w:val="000000"/>
          <w:sz w:val="24"/>
          <w:szCs w:val="24"/>
        </w:rPr>
        <w:t>emailed</w:t>
      </w:r>
      <w:r w:rsidRPr="00CA3913">
        <w:rPr>
          <w:rFonts w:ascii="Arial" w:hAnsi="Arial" w:cs="Arial"/>
          <w:color w:val="000000"/>
          <w:sz w:val="24"/>
          <w:szCs w:val="24"/>
        </w:rPr>
        <w:t xml:space="preserve"> (</w:t>
      </w:r>
      <w:r w:rsidRPr="00CA3913">
        <w:rPr>
          <w:rFonts w:ascii="Arial" w:hAnsi="Arial" w:cs="Arial"/>
          <w:b/>
          <w:color w:val="000000"/>
          <w:sz w:val="24"/>
          <w:szCs w:val="24"/>
        </w:rPr>
        <w:t>ldophthalmology@nhs.net</w:t>
      </w:r>
      <w:r w:rsidRPr="00CA3913">
        <w:rPr>
          <w:rFonts w:ascii="Arial" w:hAnsi="Arial" w:cs="Arial"/>
          <w:color w:val="000000"/>
          <w:sz w:val="24"/>
          <w:szCs w:val="24"/>
        </w:rPr>
        <w:t>) within 1 working day.</w:t>
      </w:r>
    </w:p>
    <w:p w:rsidR="001174D4" w:rsidRPr="00CA3913" w:rsidRDefault="001174D4" w:rsidP="001174D4">
      <w:pPr>
        <w:pBdr>
          <w:top w:val="single" w:sz="4" w:space="1" w:color="auto"/>
          <w:left w:val="single" w:sz="4" w:space="4" w:color="auto"/>
          <w:bottom w:val="single" w:sz="4" w:space="1" w:color="auto"/>
          <w:right w:val="single" w:sz="4" w:space="4" w:color="auto"/>
        </w:pBdr>
        <w:jc w:val="center"/>
        <w:rPr>
          <w:rFonts w:ascii="Arial" w:hAnsi="Arial" w:cs="Arial"/>
          <w:color w:val="000000"/>
          <w:sz w:val="24"/>
          <w:szCs w:val="24"/>
        </w:rPr>
      </w:pPr>
    </w:p>
    <w:p w:rsidR="006546FF" w:rsidRPr="00CA3913" w:rsidRDefault="006546FF" w:rsidP="006546FF">
      <w:pPr>
        <w:rPr>
          <w:rFonts w:ascii="Arial" w:hAnsi="Arial" w:cs="Arial"/>
          <w:color w:val="000000"/>
          <w:sz w:val="24"/>
          <w:szCs w:val="24"/>
        </w:rPr>
      </w:pPr>
    </w:p>
    <w:p w:rsidR="006546FF" w:rsidRPr="00CA3913" w:rsidRDefault="006546FF" w:rsidP="001174D4">
      <w:pPr>
        <w:pBdr>
          <w:top w:val="single" w:sz="4" w:space="1" w:color="auto"/>
          <w:left w:val="single" w:sz="4" w:space="4" w:color="auto"/>
          <w:bottom w:val="single" w:sz="4" w:space="1" w:color="auto"/>
          <w:right w:val="single" w:sz="4" w:space="4" w:color="auto"/>
        </w:pBdr>
        <w:jc w:val="center"/>
        <w:rPr>
          <w:rFonts w:ascii="Arial" w:hAnsi="Arial" w:cs="Arial"/>
          <w:b/>
          <w:color w:val="000000"/>
          <w:sz w:val="24"/>
          <w:szCs w:val="24"/>
        </w:rPr>
      </w:pPr>
      <w:r w:rsidRPr="00CA3913">
        <w:rPr>
          <w:rFonts w:ascii="Arial" w:hAnsi="Arial" w:cs="Arial"/>
          <w:b/>
          <w:color w:val="000000"/>
          <w:sz w:val="24"/>
          <w:szCs w:val="24"/>
        </w:rPr>
        <w:t>GP practices</w:t>
      </w:r>
    </w:p>
    <w:p w:rsidR="006546FF" w:rsidRPr="00CA3913" w:rsidRDefault="006546FF" w:rsidP="004B62DD">
      <w:pPr>
        <w:pBdr>
          <w:top w:val="single" w:sz="4" w:space="1" w:color="auto"/>
          <w:left w:val="single" w:sz="4" w:space="4" w:color="auto"/>
          <w:bottom w:val="single" w:sz="4" w:space="1" w:color="auto"/>
          <w:right w:val="single" w:sz="4" w:space="4" w:color="auto"/>
        </w:pBdr>
        <w:jc w:val="both"/>
        <w:rPr>
          <w:rFonts w:ascii="Arial" w:hAnsi="Arial" w:cs="Arial"/>
          <w:color w:val="000000"/>
          <w:sz w:val="24"/>
          <w:szCs w:val="24"/>
        </w:rPr>
      </w:pPr>
    </w:p>
    <w:p w:rsidR="006546FF" w:rsidRPr="00CA3913" w:rsidRDefault="006546FF" w:rsidP="004B62DD">
      <w:pPr>
        <w:pBdr>
          <w:top w:val="single" w:sz="4" w:space="1" w:color="auto"/>
          <w:left w:val="single" w:sz="4" w:space="4" w:color="auto"/>
          <w:bottom w:val="single" w:sz="4" w:space="1" w:color="auto"/>
          <w:right w:val="single" w:sz="4" w:space="4" w:color="auto"/>
        </w:pBdr>
        <w:jc w:val="both"/>
        <w:rPr>
          <w:rFonts w:ascii="Arial" w:hAnsi="Arial" w:cs="Arial"/>
          <w:color w:val="000000"/>
          <w:sz w:val="24"/>
          <w:szCs w:val="24"/>
        </w:rPr>
      </w:pPr>
      <w:r w:rsidRPr="00CA3913">
        <w:rPr>
          <w:rFonts w:ascii="Arial" w:hAnsi="Arial" w:cs="Arial"/>
          <w:color w:val="000000"/>
          <w:sz w:val="24"/>
          <w:szCs w:val="24"/>
        </w:rPr>
        <w:t xml:space="preserve">For patients presenting at their GP practice </w:t>
      </w:r>
      <w:r w:rsidR="001174D4" w:rsidRPr="00CA3913">
        <w:rPr>
          <w:rFonts w:ascii="Arial" w:hAnsi="Arial" w:cs="Arial"/>
          <w:color w:val="000000"/>
          <w:sz w:val="24"/>
          <w:szCs w:val="24"/>
        </w:rPr>
        <w:t>that</w:t>
      </w:r>
      <w:r w:rsidRPr="00CA3913">
        <w:rPr>
          <w:rFonts w:ascii="Arial" w:hAnsi="Arial" w:cs="Arial"/>
          <w:color w:val="000000"/>
          <w:sz w:val="24"/>
          <w:szCs w:val="24"/>
        </w:rPr>
        <w:t xml:space="preserve"> are suspected to have “</w:t>
      </w:r>
      <w:r w:rsidRPr="00CA3913">
        <w:rPr>
          <w:rFonts w:ascii="Arial" w:hAnsi="Arial" w:cs="Arial"/>
          <w:bCs/>
          <w:i/>
          <w:iCs/>
          <w:color w:val="000000"/>
          <w:sz w:val="24"/>
          <w:szCs w:val="24"/>
        </w:rPr>
        <w:t>wet AMD</w:t>
      </w:r>
      <w:r w:rsidRPr="00CA3913">
        <w:rPr>
          <w:rFonts w:ascii="Arial" w:hAnsi="Arial" w:cs="Arial"/>
          <w:color w:val="000000"/>
          <w:sz w:val="24"/>
          <w:szCs w:val="24"/>
        </w:rPr>
        <w:t>” a new referral should be sent</w:t>
      </w:r>
      <w:r w:rsidR="00097B53" w:rsidRPr="00CA3913">
        <w:rPr>
          <w:rFonts w:ascii="Arial" w:hAnsi="Arial" w:cs="Arial"/>
          <w:color w:val="000000"/>
          <w:sz w:val="24"/>
          <w:szCs w:val="24"/>
        </w:rPr>
        <w:t xml:space="preserve"> </w:t>
      </w:r>
      <w:r w:rsidR="00097B53" w:rsidRPr="00CA3913">
        <w:rPr>
          <w:rFonts w:ascii="Arial" w:hAnsi="Arial" w:cs="Arial"/>
          <w:color w:val="000000"/>
          <w:sz w:val="24"/>
          <w:szCs w:val="24"/>
        </w:rPr>
        <w:t>within 1 working day</w:t>
      </w:r>
      <w:r w:rsidR="00097B53" w:rsidRPr="00CA3913">
        <w:rPr>
          <w:rFonts w:ascii="Arial" w:hAnsi="Arial" w:cs="Arial"/>
          <w:color w:val="000000"/>
          <w:sz w:val="24"/>
          <w:szCs w:val="24"/>
        </w:rPr>
        <w:t xml:space="preserve"> </w:t>
      </w:r>
      <w:r w:rsidRPr="00CA3913">
        <w:rPr>
          <w:rFonts w:ascii="Arial" w:hAnsi="Arial" w:cs="Arial"/>
          <w:color w:val="000000"/>
          <w:sz w:val="24"/>
          <w:szCs w:val="24"/>
        </w:rPr>
        <w:t xml:space="preserve">via the triage service on </w:t>
      </w:r>
      <w:r w:rsidR="001174D4" w:rsidRPr="00CA3913">
        <w:rPr>
          <w:rFonts w:ascii="Arial" w:hAnsi="Arial" w:cs="Arial"/>
          <w:color w:val="000000"/>
          <w:sz w:val="24"/>
          <w:szCs w:val="24"/>
        </w:rPr>
        <w:t>the Electronic Referral System (</w:t>
      </w:r>
      <w:r w:rsidRPr="00CA3913">
        <w:rPr>
          <w:rFonts w:ascii="Arial" w:hAnsi="Arial" w:cs="Arial"/>
          <w:color w:val="000000"/>
          <w:sz w:val="24"/>
          <w:szCs w:val="24"/>
        </w:rPr>
        <w:t>ERS</w:t>
      </w:r>
      <w:r w:rsidR="001174D4" w:rsidRPr="00CA3913">
        <w:rPr>
          <w:rFonts w:ascii="Arial" w:hAnsi="Arial" w:cs="Arial"/>
          <w:color w:val="000000"/>
          <w:sz w:val="24"/>
          <w:szCs w:val="24"/>
        </w:rPr>
        <w:t>)</w:t>
      </w:r>
      <w:r w:rsidR="00097B53" w:rsidRPr="00CA3913">
        <w:rPr>
          <w:rFonts w:ascii="Arial" w:hAnsi="Arial" w:cs="Arial"/>
          <w:color w:val="000000"/>
          <w:sz w:val="24"/>
          <w:szCs w:val="24"/>
        </w:rPr>
        <w:t xml:space="preserve"> as shown below:</w:t>
      </w:r>
      <w:bookmarkStart w:id="0" w:name="_GoBack"/>
      <w:bookmarkEnd w:id="0"/>
    </w:p>
    <w:p w:rsidR="00097B53" w:rsidRPr="00CA3913" w:rsidRDefault="00097B53" w:rsidP="001174D4">
      <w:pPr>
        <w:pBdr>
          <w:top w:val="single" w:sz="4" w:space="1" w:color="auto"/>
          <w:left w:val="single" w:sz="4" w:space="4" w:color="auto"/>
          <w:bottom w:val="single" w:sz="4" w:space="1" w:color="auto"/>
          <w:right w:val="single" w:sz="4" w:space="4" w:color="auto"/>
        </w:pBdr>
        <w:jc w:val="center"/>
        <w:rPr>
          <w:rFonts w:ascii="Arial" w:hAnsi="Arial" w:cs="Arial"/>
          <w:color w:val="000000"/>
          <w:sz w:val="24"/>
          <w:szCs w:val="24"/>
        </w:rPr>
      </w:pPr>
    </w:p>
    <w:p w:rsidR="00097B53" w:rsidRPr="00CA3913" w:rsidRDefault="00097B53" w:rsidP="001174D4">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CA3913">
        <w:rPr>
          <w:rFonts w:ascii="Arial" w:hAnsi="Arial" w:cs="Arial"/>
          <w:b/>
          <w:sz w:val="24"/>
          <w:szCs w:val="24"/>
        </w:rPr>
        <w:t>AMD-RAS-Ophthalmology-Luton &amp; Dunstable Hospital-RC9</w:t>
      </w:r>
    </w:p>
    <w:p w:rsidR="00097B53" w:rsidRPr="00CA3913" w:rsidRDefault="00097B53" w:rsidP="004B62DD">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097B53" w:rsidRPr="00CA3913" w:rsidRDefault="00097B53" w:rsidP="004B62DD">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CA3913">
        <w:rPr>
          <w:rFonts w:ascii="Arial" w:hAnsi="Arial" w:cs="Arial"/>
          <w:sz w:val="24"/>
          <w:szCs w:val="24"/>
        </w:rPr>
        <w:t>You will not be able to book an appointment on the ERS system for the patient as this service allows the referral to be triaged by the hospital consultant before the appointment is booked.</w:t>
      </w:r>
    </w:p>
    <w:p w:rsidR="001174D4" w:rsidRPr="00CA3913" w:rsidRDefault="001174D4" w:rsidP="001174D4">
      <w:pPr>
        <w:pBdr>
          <w:top w:val="single" w:sz="4" w:space="1" w:color="auto"/>
          <w:left w:val="single" w:sz="4" w:space="4" w:color="auto"/>
          <w:bottom w:val="single" w:sz="4" w:space="1" w:color="auto"/>
          <w:right w:val="single" w:sz="4" w:space="4" w:color="auto"/>
        </w:pBdr>
        <w:jc w:val="center"/>
        <w:rPr>
          <w:rFonts w:ascii="Arial" w:hAnsi="Arial" w:cs="Arial"/>
          <w:color w:val="000000"/>
          <w:sz w:val="24"/>
          <w:szCs w:val="24"/>
        </w:rPr>
      </w:pPr>
    </w:p>
    <w:p w:rsidR="006546FF" w:rsidRPr="00CA3913" w:rsidRDefault="006546FF" w:rsidP="006546FF">
      <w:pPr>
        <w:rPr>
          <w:rFonts w:ascii="Arial" w:hAnsi="Arial" w:cs="Arial"/>
          <w:color w:val="000000"/>
          <w:sz w:val="24"/>
          <w:szCs w:val="24"/>
        </w:rPr>
      </w:pPr>
    </w:p>
    <w:p w:rsidR="006546FF" w:rsidRPr="00CA3913" w:rsidRDefault="006546FF" w:rsidP="00526A13">
      <w:pPr>
        <w:jc w:val="both"/>
        <w:rPr>
          <w:rFonts w:ascii="Arial" w:hAnsi="Arial" w:cs="Arial"/>
          <w:color w:val="000000"/>
          <w:sz w:val="24"/>
          <w:szCs w:val="24"/>
        </w:rPr>
      </w:pPr>
      <w:r w:rsidRPr="00CA3913">
        <w:rPr>
          <w:rFonts w:ascii="Arial" w:hAnsi="Arial" w:cs="Arial"/>
          <w:color w:val="000000"/>
          <w:sz w:val="24"/>
          <w:szCs w:val="24"/>
        </w:rPr>
        <w:t xml:space="preserve">The patient should hear from the AMD co-ordinator </w:t>
      </w:r>
      <w:r w:rsidRPr="00CA3913">
        <w:rPr>
          <w:rFonts w:ascii="Arial" w:hAnsi="Arial" w:cs="Arial"/>
          <w:bCs/>
          <w:color w:val="000000"/>
          <w:sz w:val="24"/>
          <w:szCs w:val="24"/>
        </w:rPr>
        <w:t>within 72 hours</w:t>
      </w:r>
      <w:r w:rsidRPr="00CA3913">
        <w:rPr>
          <w:rFonts w:ascii="Arial" w:hAnsi="Arial" w:cs="Arial"/>
          <w:color w:val="000000"/>
          <w:sz w:val="24"/>
          <w:szCs w:val="24"/>
        </w:rPr>
        <w:t xml:space="preserve"> of receipt of referral and an appointment normally given for within 1 to 2 weeks. </w:t>
      </w:r>
    </w:p>
    <w:p w:rsidR="006546FF" w:rsidRPr="00CA3913" w:rsidRDefault="006546FF" w:rsidP="00526A13">
      <w:pPr>
        <w:jc w:val="both"/>
        <w:rPr>
          <w:rFonts w:ascii="Arial" w:hAnsi="Arial" w:cs="Arial"/>
          <w:color w:val="000000"/>
          <w:sz w:val="24"/>
          <w:szCs w:val="24"/>
        </w:rPr>
      </w:pPr>
    </w:p>
    <w:p w:rsidR="006546FF" w:rsidRPr="00CA3913" w:rsidRDefault="006546FF" w:rsidP="00526A13">
      <w:pPr>
        <w:jc w:val="both"/>
        <w:rPr>
          <w:rFonts w:ascii="Arial" w:hAnsi="Arial" w:cs="Arial"/>
          <w:color w:val="000000"/>
          <w:sz w:val="24"/>
          <w:szCs w:val="24"/>
        </w:rPr>
      </w:pPr>
      <w:r w:rsidRPr="00CA3913">
        <w:rPr>
          <w:rFonts w:ascii="Arial" w:hAnsi="Arial" w:cs="Arial"/>
          <w:color w:val="000000"/>
          <w:sz w:val="24"/>
          <w:szCs w:val="24"/>
        </w:rPr>
        <w:t xml:space="preserve">Referrers should explain this process to the patient and ask them to contact if they have </w:t>
      </w:r>
      <w:r w:rsidRPr="00CA3913">
        <w:rPr>
          <w:rFonts w:ascii="Arial" w:hAnsi="Arial" w:cs="Arial"/>
          <w:bCs/>
          <w:color w:val="000000"/>
          <w:sz w:val="24"/>
          <w:szCs w:val="24"/>
        </w:rPr>
        <w:t>not</w:t>
      </w:r>
      <w:r w:rsidRPr="00CA3913">
        <w:rPr>
          <w:rFonts w:ascii="Arial" w:hAnsi="Arial" w:cs="Arial"/>
          <w:color w:val="000000"/>
          <w:sz w:val="24"/>
          <w:szCs w:val="24"/>
        </w:rPr>
        <w:t xml:space="preserve"> heard within this time. In these circumstances, </w:t>
      </w:r>
      <w:r w:rsidR="00557996" w:rsidRPr="00CA3913">
        <w:rPr>
          <w:rFonts w:ascii="Arial" w:hAnsi="Arial" w:cs="Arial"/>
          <w:bCs/>
          <w:color w:val="000000"/>
          <w:sz w:val="24"/>
          <w:szCs w:val="24"/>
        </w:rPr>
        <w:t>the referrer</w:t>
      </w:r>
      <w:r w:rsidRPr="00CA3913">
        <w:rPr>
          <w:rFonts w:ascii="Arial" w:hAnsi="Arial" w:cs="Arial"/>
          <w:color w:val="000000"/>
          <w:sz w:val="24"/>
          <w:szCs w:val="24"/>
        </w:rPr>
        <w:t xml:space="preserve"> should contact the AMD co-ordinator on </w:t>
      </w:r>
      <w:r w:rsidRPr="00CA3913">
        <w:rPr>
          <w:rFonts w:ascii="Arial" w:hAnsi="Arial" w:cs="Arial"/>
          <w:b/>
          <w:color w:val="000000"/>
          <w:sz w:val="24"/>
          <w:szCs w:val="24"/>
        </w:rPr>
        <w:t>01582 497328</w:t>
      </w:r>
      <w:r w:rsidRPr="00CA3913">
        <w:rPr>
          <w:rFonts w:ascii="Arial" w:hAnsi="Arial" w:cs="Arial"/>
          <w:color w:val="000000"/>
          <w:sz w:val="24"/>
          <w:szCs w:val="24"/>
        </w:rPr>
        <w:t xml:space="preserve"> to confirm they have received the referral.</w:t>
      </w:r>
    </w:p>
    <w:p w:rsidR="006546FF" w:rsidRPr="00CA3913" w:rsidRDefault="006546FF" w:rsidP="006546FF">
      <w:pPr>
        <w:rPr>
          <w:rFonts w:ascii="Arial" w:hAnsi="Arial" w:cs="Arial"/>
          <w:color w:val="000000"/>
          <w:sz w:val="24"/>
          <w:szCs w:val="24"/>
        </w:rPr>
      </w:pPr>
      <w:r w:rsidRPr="00CA3913">
        <w:rPr>
          <w:rFonts w:ascii="Arial" w:hAnsi="Arial" w:cs="Arial"/>
          <w:color w:val="000000"/>
          <w:sz w:val="24"/>
          <w:szCs w:val="24"/>
        </w:rPr>
        <w:t> </w:t>
      </w:r>
    </w:p>
    <w:p w:rsidR="00124486" w:rsidRPr="006546FF" w:rsidRDefault="00CA3913">
      <w:pPr>
        <w:rPr>
          <w:rFonts w:ascii="Arial" w:hAnsi="Arial" w:cs="Arial"/>
          <w:sz w:val="24"/>
        </w:rPr>
      </w:pPr>
    </w:p>
    <w:sectPr w:rsidR="00124486" w:rsidRPr="00654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FF"/>
    <w:rsid w:val="00097B53"/>
    <w:rsid w:val="001174D4"/>
    <w:rsid w:val="004B62DD"/>
    <w:rsid w:val="00526A13"/>
    <w:rsid w:val="00557996"/>
    <w:rsid w:val="006546FF"/>
    <w:rsid w:val="007E0470"/>
    <w:rsid w:val="00817CD5"/>
    <w:rsid w:val="00B1189E"/>
    <w:rsid w:val="00B5141A"/>
    <w:rsid w:val="00BB0C3A"/>
    <w:rsid w:val="00CA3913"/>
    <w:rsid w:val="00E350BF"/>
    <w:rsid w:val="00EA4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FF"/>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6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FF"/>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6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6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Luton &amp; Dunstable Hospital</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ckennedy3</dc:creator>
  <cp:lastModifiedBy>ckennedy3</cp:lastModifiedBy>
  <cp:revision>11</cp:revision>
  <dcterms:created xsi:type="dcterms:W3CDTF">2019-03-27T15:34:00Z</dcterms:created>
  <dcterms:modified xsi:type="dcterms:W3CDTF">2019-03-28T09:46:00Z</dcterms:modified>
</cp:coreProperties>
</file>